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7F18" w14:textId="77777777" w:rsidR="00CD0FC3" w:rsidRPr="004E6029" w:rsidRDefault="00CD0FC3">
      <w:pPr>
        <w:pStyle w:val="BodyText"/>
        <w:kinsoku w:val="0"/>
        <w:overflowPunct w:val="0"/>
        <w:rPr>
          <w:sz w:val="20"/>
          <w:szCs w:val="20"/>
        </w:rPr>
      </w:pPr>
    </w:p>
    <w:p w14:paraId="7832A9C9" w14:textId="77777777" w:rsidR="00CD0FC3" w:rsidRPr="004E6029" w:rsidRDefault="00CD0FC3">
      <w:pPr>
        <w:pStyle w:val="BodyText"/>
        <w:kinsoku w:val="0"/>
        <w:overflowPunct w:val="0"/>
        <w:rPr>
          <w:sz w:val="20"/>
          <w:szCs w:val="20"/>
        </w:rPr>
      </w:pPr>
      <w:bookmarkStart w:id="0" w:name="_Hlk83289561"/>
    </w:p>
    <w:p w14:paraId="4BF5FCF8" w14:textId="78649C68" w:rsidR="00FD4D3F" w:rsidRPr="004E6029" w:rsidRDefault="00FD4D3F" w:rsidP="00FD4D3F">
      <w:pPr>
        <w:spacing w:before="90"/>
        <w:ind w:right="2"/>
        <w:jc w:val="center"/>
      </w:pPr>
      <w:r w:rsidRPr="004E6029">
        <w:t>[4 inches for ECF Order]</w:t>
      </w:r>
    </w:p>
    <w:p w14:paraId="46D14B93" w14:textId="77777777" w:rsidR="00FD4D3F" w:rsidRPr="004E6029" w:rsidRDefault="00FD4D3F" w:rsidP="00FD4D3F">
      <w:pPr>
        <w:spacing w:before="90"/>
        <w:ind w:right="2"/>
        <w:jc w:val="center"/>
      </w:pPr>
    </w:p>
    <w:p w14:paraId="36F6993A" w14:textId="3814399C" w:rsidR="00FD4D3F" w:rsidRPr="004E6029" w:rsidRDefault="00FD4D3F" w:rsidP="00FD4D3F">
      <w:pPr>
        <w:spacing w:before="90"/>
        <w:ind w:right="2"/>
        <w:jc w:val="center"/>
      </w:pPr>
      <w:r w:rsidRPr="004E6029">
        <w:t>[Conform Verbiage for Multiple Debtors]</w:t>
      </w:r>
    </w:p>
    <w:p w14:paraId="7AF2E95D" w14:textId="53EF90DE" w:rsidR="00FD4D3F" w:rsidRPr="004E6029" w:rsidRDefault="00FD4D3F" w:rsidP="00FD4D3F">
      <w:pPr>
        <w:spacing w:before="90"/>
        <w:ind w:right="2"/>
        <w:jc w:val="center"/>
      </w:pPr>
    </w:p>
    <w:p w14:paraId="581DBE40" w14:textId="77777777" w:rsidR="00FD4D3F" w:rsidRPr="004E6029" w:rsidRDefault="00FD4D3F" w:rsidP="00FD4D3F">
      <w:pPr>
        <w:ind w:right="2"/>
        <w:jc w:val="center"/>
      </w:pPr>
      <w:r w:rsidRPr="004E6029">
        <w:t xml:space="preserve">[Bar Date must be at least sixty [60] days from date of </w:t>
      </w:r>
      <w:proofErr w:type="gramStart"/>
      <w:r w:rsidRPr="004E6029">
        <w:t>entry</w:t>
      </w:r>
      <w:proofErr w:type="gramEnd"/>
    </w:p>
    <w:p w14:paraId="289566B2" w14:textId="32B6AD58" w:rsidR="00FD4D3F" w:rsidRPr="004E6029" w:rsidRDefault="00FD4D3F" w:rsidP="00FD4D3F">
      <w:pPr>
        <w:ind w:right="2"/>
        <w:jc w:val="center"/>
      </w:pPr>
      <w:r w:rsidRPr="004E6029">
        <w:t>of the Order and should not fall on a weekend o</w:t>
      </w:r>
      <w:r w:rsidR="004E6029" w:rsidRPr="004E6029">
        <w:t>r</w:t>
      </w:r>
      <w:r w:rsidRPr="004E6029">
        <w:t xml:space="preserve"> Federal holiday] </w:t>
      </w:r>
    </w:p>
    <w:p w14:paraId="79757CE9" w14:textId="77777777" w:rsidR="00CD0FC3" w:rsidRPr="004E6029" w:rsidRDefault="00CD0FC3">
      <w:pPr>
        <w:pStyle w:val="BodyText"/>
        <w:kinsoku w:val="0"/>
        <w:overflowPunct w:val="0"/>
        <w:rPr>
          <w:sz w:val="24"/>
          <w:szCs w:val="24"/>
        </w:rPr>
      </w:pPr>
    </w:p>
    <w:p w14:paraId="2B45F460" w14:textId="77777777" w:rsidR="00CD0FC3" w:rsidRPr="004E6029" w:rsidRDefault="00CD0FC3">
      <w:pPr>
        <w:pStyle w:val="BodyText"/>
        <w:kinsoku w:val="0"/>
        <w:overflowPunct w:val="0"/>
        <w:rPr>
          <w:sz w:val="24"/>
          <w:szCs w:val="24"/>
        </w:rPr>
      </w:pPr>
    </w:p>
    <w:p w14:paraId="35BCD8EC" w14:textId="77777777" w:rsidR="00CD0FC3" w:rsidRDefault="00CD0FC3">
      <w:pPr>
        <w:pStyle w:val="BodyText"/>
        <w:kinsoku w:val="0"/>
        <w:overflowPunct w:val="0"/>
        <w:rPr>
          <w:sz w:val="24"/>
          <w:szCs w:val="24"/>
        </w:rPr>
      </w:pPr>
    </w:p>
    <w:p w14:paraId="14CBD950" w14:textId="77777777" w:rsidR="00596481" w:rsidRPr="004E6029" w:rsidRDefault="00596481">
      <w:pPr>
        <w:pStyle w:val="BodyText"/>
        <w:kinsoku w:val="0"/>
        <w:overflowPunct w:val="0"/>
        <w:rPr>
          <w:sz w:val="24"/>
          <w:szCs w:val="24"/>
        </w:rPr>
      </w:pPr>
    </w:p>
    <w:p w14:paraId="28DAAB9B" w14:textId="77777777" w:rsidR="00CD0FC3" w:rsidRPr="004E6029" w:rsidRDefault="00CD0FC3">
      <w:pPr>
        <w:pStyle w:val="BodyText"/>
        <w:kinsoku w:val="0"/>
        <w:overflowPunct w:val="0"/>
        <w:rPr>
          <w:sz w:val="24"/>
          <w:szCs w:val="24"/>
        </w:rPr>
      </w:pPr>
    </w:p>
    <w:p w14:paraId="67F612ED" w14:textId="77777777" w:rsidR="00CD0FC3" w:rsidRPr="004E6029" w:rsidRDefault="00CD0FC3">
      <w:pPr>
        <w:pStyle w:val="BodyText"/>
        <w:kinsoku w:val="0"/>
        <w:overflowPunct w:val="0"/>
        <w:rPr>
          <w:sz w:val="24"/>
          <w:szCs w:val="24"/>
        </w:rPr>
      </w:pPr>
    </w:p>
    <w:p w14:paraId="747E9A0D" w14:textId="77777777" w:rsidR="00CD0FC3" w:rsidRPr="004E6029" w:rsidRDefault="00CD0FC3">
      <w:pPr>
        <w:pStyle w:val="BodyText"/>
        <w:kinsoku w:val="0"/>
        <w:overflowPunct w:val="0"/>
        <w:rPr>
          <w:sz w:val="24"/>
          <w:szCs w:val="24"/>
        </w:rPr>
      </w:pPr>
    </w:p>
    <w:p w14:paraId="612F11F5" w14:textId="77777777"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UNITED STATES BANKRUPTCY COURT</w:t>
      </w:r>
    </w:p>
    <w:p w14:paraId="2120E75E" w14:textId="778C6C99" w:rsidR="00FD4D3F" w:rsidRPr="004E6029" w:rsidRDefault="00CD0FC3" w:rsidP="00FD4D3F">
      <w:pPr>
        <w:pStyle w:val="Heading1"/>
        <w:kinsoku w:val="0"/>
        <w:overflowPunct w:val="0"/>
        <w:spacing w:line="240" w:lineRule="auto"/>
        <w:ind w:left="0" w:right="60"/>
        <w:rPr>
          <w:sz w:val="24"/>
          <w:szCs w:val="24"/>
        </w:rPr>
      </w:pPr>
      <w:r w:rsidRPr="004E6029">
        <w:rPr>
          <w:sz w:val="24"/>
          <w:szCs w:val="24"/>
        </w:rPr>
        <w:t>NORTHERN DISTRICT OF GEORGIA</w:t>
      </w:r>
    </w:p>
    <w:p w14:paraId="69AA299E" w14:textId="47443040" w:rsidR="00CD0FC3" w:rsidRPr="004E6029" w:rsidRDefault="004C0A4B" w:rsidP="00FD4D3F">
      <w:pPr>
        <w:pStyle w:val="Heading1"/>
        <w:kinsoku w:val="0"/>
        <w:overflowPunct w:val="0"/>
        <w:spacing w:line="240" w:lineRule="auto"/>
        <w:ind w:left="0" w:right="60"/>
        <w:rPr>
          <w:sz w:val="24"/>
          <w:szCs w:val="24"/>
        </w:rPr>
      </w:pPr>
      <w:r>
        <w:rPr>
          <w:sz w:val="24"/>
          <w:szCs w:val="24"/>
        </w:rPr>
        <w:t>ATLANTA</w:t>
      </w:r>
      <w:r w:rsidR="00FD4D3F" w:rsidRPr="004E6029">
        <w:rPr>
          <w:sz w:val="24"/>
          <w:szCs w:val="24"/>
        </w:rPr>
        <w:t xml:space="preserve"> </w:t>
      </w:r>
      <w:r w:rsidR="00CD0FC3" w:rsidRPr="004E6029">
        <w:rPr>
          <w:sz w:val="24"/>
          <w:szCs w:val="24"/>
        </w:rPr>
        <w:t>DIVISION</w:t>
      </w:r>
    </w:p>
    <w:p w14:paraId="400B8A6F" w14:textId="77777777" w:rsidR="00CD0FC3" w:rsidRPr="004E6029" w:rsidRDefault="00CD0FC3" w:rsidP="00FD4D3F">
      <w:pPr>
        <w:pStyle w:val="BodyText"/>
        <w:kinsoku w:val="0"/>
        <w:overflowPunct w:val="0"/>
        <w:rPr>
          <w:b/>
          <w:bCs/>
          <w:sz w:val="24"/>
          <w:szCs w:val="24"/>
        </w:rPr>
      </w:pPr>
    </w:p>
    <w:p w14:paraId="15CAA92E" w14:textId="1B9D045E" w:rsidR="00CD0FC3" w:rsidRPr="004E6029" w:rsidRDefault="00CD0FC3" w:rsidP="00FD4D3F">
      <w:pPr>
        <w:pStyle w:val="BodyText"/>
        <w:kinsoku w:val="0"/>
        <w:overflowPunct w:val="0"/>
        <w:rPr>
          <w:b/>
          <w:bCs/>
          <w:sz w:val="24"/>
          <w:szCs w:val="24"/>
        </w:rPr>
      </w:pPr>
      <w:r w:rsidRPr="004E6029">
        <w:rPr>
          <w:sz w:val="24"/>
          <w:szCs w:val="24"/>
        </w:rPr>
        <w:t>IN</w:t>
      </w:r>
      <w:r w:rsidRPr="004E6029">
        <w:rPr>
          <w:spacing w:val="-2"/>
          <w:sz w:val="24"/>
          <w:szCs w:val="24"/>
        </w:rPr>
        <w:t xml:space="preserve"> </w:t>
      </w:r>
      <w:r w:rsidRPr="004E6029">
        <w:rPr>
          <w:sz w:val="24"/>
          <w:szCs w:val="24"/>
        </w:rPr>
        <w:t>RE:</w:t>
      </w:r>
      <w:r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r>
      <w:r w:rsidR="00FD4D3F" w:rsidRPr="004E6029">
        <w:rPr>
          <w:sz w:val="24"/>
          <w:szCs w:val="24"/>
        </w:rPr>
        <w:tab/>
        <w:t>|</w:t>
      </w:r>
      <w:r w:rsidRPr="004E6029">
        <w:rPr>
          <w:sz w:val="24"/>
          <w:szCs w:val="24"/>
        </w:rPr>
        <w:tab/>
      </w:r>
      <w:r w:rsidRPr="004E6029">
        <w:rPr>
          <w:b/>
          <w:bCs/>
          <w:sz w:val="24"/>
          <w:szCs w:val="24"/>
        </w:rPr>
        <w:t>CASE NO.</w:t>
      </w:r>
      <w:r w:rsidRPr="004E6029">
        <w:rPr>
          <w:b/>
          <w:bCs/>
          <w:spacing w:val="-7"/>
          <w:sz w:val="24"/>
          <w:szCs w:val="24"/>
        </w:rPr>
        <w:t xml:space="preserve"> </w:t>
      </w:r>
      <w:r w:rsidRPr="004E6029">
        <w:rPr>
          <w:b/>
          <w:bCs/>
          <w:sz w:val="24"/>
          <w:szCs w:val="24"/>
        </w:rPr>
        <w:t>[</w:t>
      </w:r>
      <w:r w:rsidRPr="004E6029">
        <w:rPr>
          <w:b/>
          <w:bCs/>
          <w:sz w:val="24"/>
          <w:szCs w:val="24"/>
          <w:shd w:val="clear" w:color="auto" w:fill="FFFF00"/>
        </w:rPr>
        <w:t>XX-XXXXX</w:t>
      </w:r>
      <w:r w:rsidRPr="004E6029">
        <w:rPr>
          <w:b/>
          <w:bCs/>
          <w:sz w:val="24"/>
          <w:szCs w:val="24"/>
        </w:rPr>
        <w:t>]</w:t>
      </w:r>
    </w:p>
    <w:p w14:paraId="1AC90FEC" w14:textId="202BB4F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2E748BC7" w14:textId="260FE308" w:rsidR="00CD0FC3" w:rsidRPr="004E6029" w:rsidRDefault="00CD0FC3" w:rsidP="00FD4D3F">
      <w:pPr>
        <w:pStyle w:val="Heading1"/>
        <w:kinsoku w:val="0"/>
        <w:overflowPunct w:val="0"/>
        <w:ind w:left="0" w:right="0"/>
        <w:jc w:val="left"/>
        <w:rPr>
          <w:sz w:val="24"/>
          <w:szCs w:val="24"/>
        </w:rPr>
      </w:pPr>
      <w:r w:rsidRPr="004E6029">
        <w:rPr>
          <w:sz w:val="24"/>
          <w:szCs w:val="24"/>
        </w:rPr>
        <w:t>[</w:t>
      </w:r>
      <w:r w:rsidRPr="004E6029">
        <w:rPr>
          <w:sz w:val="24"/>
          <w:szCs w:val="24"/>
          <w:shd w:val="clear" w:color="auto" w:fill="FFFF00"/>
        </w:rPr>
        <w:t>NAME</w:t>
      </w:r>
      <w:r w:rsidRPr="004E6029">
        <w:rPr>
          <w:spacing w:val="-1"/>
          <w:sz w:val="24"/>
          <w:szCs w:val="24"/>
          <w:shd w:val="clear" w:color="auto" w:fill="FFFF00"/>
        </w:rPr>
        <w:t xml:space="preserve"> </w:t>
      </w:r>
      <w:r w:rsidRPr="004E6029">
        <w:rPr>
          <w:sz w:val="24"/>
          <w:szCs w:val="24"/>
          <w:shd w:val="clear" w:color="auto" w:fill="FFFF00"/>
        </w:rPr>
        <w:t>OF DEBTOR</w:t>
      </w:r>
      <w:r w:rsidRPr="004E6029">
        <w:rPr>
          <w:sz w:val="24"/>
          <w:szCs w:val="24"/>
        </w:rPr>
        <w:t>]</w:t>
      </w:r>
      <w:r w:rsidR="009C4D42">
        <w:rPr>
          <w:sz w:val="24"/>
          <w:szCs w:val="24"/>
        </w:rPr>
        <w:t>,</w:t>
      </w:r>
      <w:r w:rsidR="00FD4D3F" w:rsidRPr="004E6029">
        <w:rPr>
          <w:sz w:val="24"/>
          <w:szCs w:val="24"/>
        </w:rPr>
        <w:tab/>
      </w:r>
      <w:r w:rsidR="00FD4D3F" w:rsidRPr="004E6029">
        <w:rPr>
          <w:sz w:val="24"/>
          <w:szCs w:val="24"/>
        </w:rPr>
        <w:tab/>
      </w:r>
      <w:r w:rsidR="00FD4D3F" w:rsidRPr="004E6029">
        <w:rPr>
          <w:sz w:val="24"/>
          <w:szCs w:val="24"/>
        </w:rPr>
        <w:tab/>
      </w:r>
      <w:r w:rsidR="00FD4D3F" w:rsidRPr="009C4D42">
        <w:rPr>
          <w:b w:val="0"/>
          <w:bCs w:val="0"/>
          <w:sz w:val="24"/>
          <w:szCs w:val="24"/>
        </w:rPr>
        <w:t>|</w:t>
      </w:r>
      <w:r w:rsidRPr="004E6029">
        <w:rPr>
          <w:b w:val="0"/>
          <w:bCs w:val="0"/>
          <w:sz w:val="24"/>
          <w:szCs w:val="24"/>
        </w:rPr>
        <w:tab/>
      </w:r>
      <w:r w:rsidRPr="004E6029">
        <w:rPr>
          <w:sz w:val="24"/>
          <w:szCs w:val="24"/>
        </w:rPr>
        <w:t>CHAPTER</w:t>
      </w:r>
      <w:r w:rsidRPr="004E6029">
        <w:rPr>
          <w:spacing w:val="-1"/>
          <w:sz w:val="24"/>
          <w:szCs w:val="24"/>
        </w:rPr>
        <w:t xml:space="preserve"> </w:t>
      </w:r>
      <w:r w:rsidRPr="004E6029">
        <w:rPr>
          <w:sz w:val="24"/>
          <w:szCs w:val="24"/>
        </w:rPr>
        <w:t>11</w:t>
      </w:r>
    </w:p>
    <w:p w14:paraId="4823303A" w14:textId="283DBD92" w:rsidR="00CD0FC3" w:rsidRPr="004E6029" w:rsidRDefault="00FD4D3F" w:rsidP="00FD4D3F">
      <w:pPr>
        <w:pStyle w:val="BodyText"/>
        <w:kinsoku w:val="0"/>
        <w:overflowPunct w:val="0"/>
        <w:spacing w:line="264" w:lineRule="exact"/>
        <w:ind w:left="3600" w:firstLine="720"/>
        <w:rPr>
          <w:sz w:val="24"/>
          <w:szCs w:val="24"/>
        </w:rPr>
      </w:pPr>
      <w:r w:rsidRPr="004E6029">
        <w:rPr>
          <w:sz w:val="24"/>
          <w:szCs w:val="24"/>
        </w:rPr>
        <w:t>|</w:t>
      </w:r>
    </w:p>
    <w:p w14:paraId="08FE003C" w14:textId="3ECC243A" w:rsidR="00CD0FC3" w:rsidRPr="004E6029" w:rsidRDefault="00FD4D3F" w:rsidP="00FD4D3F">
      <w:pPr>
        <w:pStyle w:val="BodyText"/>
        <w:pBdr>
          <w:bottom w:val="single" w:sz="4" w:space="1" w:color="auto"/>
        </w:pBdr>
        <w:kinsoku w:val="0"/>
        <w:overflowPunct w:val="0"/>
        <w:spacing w:line="264" w:lineRule="exact"/>
        <w:rPr>
          <w:sz w:val="24"/>
          <w:szCs w:val="24"/>
        </w:rPr>
      </w:pPr>
      <w:r w:rsidRPr="004E6029">
        <w:rPr>
          <w:sz w:val="24"/>
          <w:szCs w:val="24"/>
        </w:rPr>
        <w:tab/>
      </w:r>
      <w:r w:rsidRPr="004E6029">
        <w:rPr>
          <w:sz w:val="24"/>
          <w:szCs w:val="24"/>
        </w:rPr>
        <w:tab/>
      </w:r>
      <w:r w:rsidR="00CD0FC3" w:rsidRPr="004E6029">
        <w:rPr>
          <w:sz w:val="24"/>
          <w:szCs w:val="24"/>
        </w:rPr>
        <w:t>Debtor.</w:t>
      </w:r>
      <w:r w:rsidRPr="004E6029">
        <w:rPr>
          <w:sz w:val="24"/>
          <w:szCs w:val="24"/>
        </w:rPr>
        <w:tab/>
      </w:r>
      <w:r w:rsidRPr="004E6029">
        <w:rPr>
          <w:sz w:val="24"/>
          <w:szCs w:val="24"/>
        </w:rPr>
        <w:tab/>
      </w:r>
      <w:r w:rsidRPr="004E6029">
        <w:rPr>
          <w:sz w:val="24"/>
          <w:szCs w:val="24"/>
        </w:rPr>
        <w:tab/>
        <w:t>|</w:t>
      </w:r>
      <w:r w:rsidRPr="004E6029">
        <w:rPr>
          <w:sz w:val="24"/>
          <w:szCs w:val="24"/>
        </w:rPr>
        <w:tab/>
      </w:r>
      <w:r w:rsidRPr="004E6029">
        <w:rPr>
          <w:b/>
          <w:bCs/>
          <w:sz w:val="24"/>
          <w:szCs w:val="24"/>
        </w:rPr>
        <w:t>JUDGE BAISIER</w:t>
      </w:r>
    </w:p>
    <w:bookmarkEnd w:id="0"/>
    <w:p w14:paraId="3DDAF10E" w14:textId="77777777" w:rsidR="00CD0FC3" w:rsidRPr="004E6029" w:rsidRDefault="00CD0FC3">
      <w:pPr>
        <w:pStyle w:val="BodyText"/>
        <w:kinsoku w:val="0"/>
        <w:overflowPunct w:val="0"/>
        <w:spacing w:before="6"/>
        <w:rPr>
          <w:sz w:val="24"/>
          <w:szCs w:val="24"/>
        </w:rPr>
      </w:pPr>
    </w:p>
    <w:p w14:paraId="135E688D" w14:textId="77777777" w:rsidR="00CD0FC3" w:rsidRPr="004E6029" w:rsidRDefault="00CD0FC3">
      <w:pPr>
        <w:pStyle w:val="Heading1"/>
        <w:kinsoku w:val="0"/>
        <w:overflowPunct w:val="0"/>
        <w:rPr>
          <w:sz w:val="24"/>
          <w:szCs w:val="24"/>
        </w:rPr>
      </w:pPr>
      <w:r w:rsidRPr="004E6029">
        <w:rPr>
          <w:sz w:val="24"/>
          <w:szCs w:val="24"/>
        </w:rPr>
        <w:t>ORDER AND NOTICE</w:t>
      </w:r>
    </w:p>
    <w:p w14:paraId="27DDA11F" w14:textId="77777777" w:rsidR="00CD0FC3" w:rsidRPr="004E6029" w:rsidRDefault="00CD0FC3" w:rsidP="006A6FF4">
      <w:pPr>
        <w:pStyle w:val="BodyText"/>
        <w:kinsoku w:val="0"/>
        <w:overflowPunct w:val="0"/>
        <w:spacing w:line="264" w:lineRule="exact"/>
        <w:ind w:right="60"/>
        <w:jc w:val="center"/>
        <w:rPr>
          <w:b/>
          <w:bCs/>
          <w:sz w:val="24"/>
          <w:szCs w:val="24"/>
        </w:rPr>
      </w:pPr>
      <w:r w:rsidRPr="004E6029">
        <w:rPr>
          <w:b/>
          <w:bCs/>
          <w:sz w:val="24"/>
          <w:szCs w:val="24"/>
          <w:u w:val="thick"/>
        </w:rPr>
        <w:t>ESTABLISHING BAR DATE FIXING TIME FOR FILING</w:t>
      </w:r>
      <w:r w:rsidR="006A6FF4" w:rsidRPr="004E6029">
        <w:rPr>
          <w:b/>
          <w:bCs/>
          <w:sz w:val="24"/>
          <w:szCs w:val="24"/>
          <w:u w:val="thick"/>
        </w:rPr>
        <w:t xml:space="preserve"> PREPETITION</w:t>
      </w:r>
      <w:r w:rsidRPr="004E6029">
        <w:rPr>
          <w:b/>
          <w:bCs/>
          <w:sz w:val="24"/>
          <w:szCs w:val="24"/>
          <w:u w:val="thick"/>
        </w:rPr>
        <w:t xml:space="preserve"> CLAIMS</w:t>
      </w:r>
    </w:p>
    <w:p w14:paraId="7C7AE911" w14:textId="77777777" w:rsidR="00CD0FC3" w:rsidRPr="004E6029" w:rsidRDefault="00CD0FC3">
      <w:pPr>
        <w:pStyle w:val="BodyText"/>
        <w:kinsoku w:val="0"/>
        <w:overflowPunct w:val="0"/>
        <w:spacing w:before="7"/>
        <w:rPr>
          <w:b/>
          <w:bCs/>
          <w:sz w:val="24"/>
          <w:szCs w:val="24"/>
        </w:rPr>
      </w:pPr>
    </w:p>
    <w:p w14:paraId="124C23F8" w14:textId="7CC60FBD" w:rsidR="00CD0FC3" w:rsidRPr="004E6029" w:rsidRDefault="00CD0FC3" w:rsidP="00450EED">
      <w:pPr>
        <w:pStyle w:val="BodyText"/>
        <w:kinsoku w:val="0"/>
        <w:overflowPunct w:val="0"/>
        <w:spacing w:line="473" w:lineRule="auto"/>
        <w:ind w:right="115" w:firstLine="720"/>
        <w:jc w:val="both"/>
        <w:rPr>
          <w:sz w:val="24"/>
          <w:szCs w:val="24"/>
        </w:rPr>
      </w:pPr>
      <w:r w:rsidRPr="004E6029">
        <w:rPr>
          <w:sz w:val="24"/>
          <w:szCs w:val="24"/>
        </w:rPr>
        <w:t>The Debtor named above commenced this case on [</w:t>
      </w:r>
      <w:r w:rsidRPr="004E6029">
        <w:rPr>
          <w:sz w:val="24"/>
          <w:szCs w:val="24"/>
          <w:highlight w:val="yellow"/>
        </w:rPr>
        <w:t>Date of Filing of Case</w:t>
      </w:r>
      <w:r w:rsidRPr="004E6029">
        <w:rPr>
          <w:sz w:val="24"/>
          <w:szCs w:val="24"/>
        </w:rPr>
        <w:t>]</w:t>
      </w:r>
      <w:r w:rsidR="004E6029">
        <w:rPr>
          <w:sz w:val="24"/>
          <w:szCs w:val="24"/>
        </w:rPr>
        <w:t xml:space="preserve"> </w:t>
      </w:r>
      <w:r w:rsidR="006A6FF4" w:rsidRPr="004E6029">
        <w:rPr>
          <w:sz w:val="24"/>
          <w:szCs w:val="24"/>
        </w:rPr>
        <w:t>(the “</w:t>
      </w:r>
      <w:r w:rsidR="006A6FF4" w:rsidRPr="004E6029">
        <w:rPr>
          <w:sz w:val="24"/>
          <w:szCs w:val="24"/>
          <w:u w:val="single"/>
        </w:rPr>
        <w:t>Filing Date</w:t>
      </w:r>
      <w:r w:rsidR="006A6FF4" w:rsidRPr="004E6029">
        <w:rPr>
          <w:sz w:val="24"/>
          <w:szCs w:val="24"/>
        </w:rPr>
        <w:t>”</w:t>
      </w:r>
      <w:proofErr w:type="gramStart"/>
      <w:r w:rsidR="006A6FF4" w:rsidRPr="004E6029">
        <w:rPr>
          <w:sz w:val="24"/>
          <w:szCs w:val="24"/>
        </w:rPr>
        <w:t>)</w:t>
      </w:r>
      <w:r w:rsidR="004E6029">
        <w:rPr>
          <w:sz w:val="24"/>
          <w:szCs w:val="24"/>
        </w:rPr>
        <w:t xml:space="preserve">, </w:t>
      </w:r>
      <w:r w:rsidR="006A6FF4" w:rsidRPr="004E6029">
        <w:rPr>
          <w:sz w:val="24"/>
          <w:szCs w:val="24"/>
        </w:rPr>
        <w:t>and</w:t>
      </w:r>
      <w:proofErr w:type="gramEnd"/>
      <w:r w:rsidR="006A6FF4" w:rsidRPr="004E6029">
        <w:rPr>
          <w:sz w:val="24"/>
          <w:szCs w:val="24"/>
        </w:rPr>
        <w:t xml:space="preserve"> filed an </w:t>
      </w:r>
      <w:r w:rsidRPr="004E6029">
        <w:rPr>
          <w:i/>
          <w:sz w:val="24"/>
          <w:szCs w:val="24"/>
        </w:rPr>
        <w:t>Application [</w:t>
      </w:r>
      <w:r w:rsidRPr="004E6029">
        <w:rPr>
          <w:i/>
          <w:sz w:val="24"/>
          <w:szCs w:val="24"/>
          <w:highlight w:val="yellow"/>
        </w:rPr>
        <w:t>or Motion</w:t>
      </w:r>
      <w:r w:rsidRPr="004E6029">
        <w:rPr>
          <w:i/>
          <w:sz w:val="24"/>
          <w:szCs w:val="24"/>
        </w:rPr>
        <w:t xml:space="preserve">] for Order Fixing Bar Date for Filing Proofs of Claim </w:t>
      </w:r>
      <w:r w:rsidRPr="004E6029">
        <w:rPr>
          <w:sz w:val="24"/>
          <w:szCs w:val="24"/>
        </w:rPr>
        <w:t>on [</w:t>
      </w:r>
      <w:r w:rsidR="006A6FF4" w:rsidRPr="004E6029">
        <w:rPr>
          <w:sz w:val="24"/>
          <w:szCs w:val="24"/>
          <w:highlight w:val="yellow"/>
        </w:rPr>
        <w:t xml:space="preserve">Date of </w:t>
      </w:r>
      <w:r w:rsidRPr="004E6029">
        <w:rPr>
          <w:sz w:val="24"/>
          <w:szCs w:val="24"/>
          <w:highlight w:val="yellow"/>
        </w:rPr>
        <w:t>Filing of</w:t>
      </w:r>
      <w:r w:rsidR="006A6FF4" w:rsidRPr="004E6029">
        <w:rPr>
          <w:sz w:val="24"/>
          <w:szCs w:val="24"/>
          <w:highlight w:val="yellow"/>
        </w:rPr>
        <w:t xml:space="preserve"> </w:t>
      </w:r>
      <w:r w:rsidRPr="004E6029">
        <w:rPr>
          <w:sz w:val="24"/>
          <w:szCs w:val="24"/>
          <w:highlight w:val="yellow"/>
        </w:rPr>
        <w:t>Application</w:t>
      </w:r>
      <w:r w:rsidRPr="004E6029">
        <w:rPr>
          <w:sz w:val="24"/>
          <w:szCs w:val="24"/>
        </w:rPr>
        <w:t xml:space="preserve">] </w:t>
      </w:r>
      <w:r w:rsidR="004E6029">
        <w:rPr>
          <w:sz w:val="24"/>
          <w:szCs w:val="24"/>
        </w:rPr>
        <w:t>(the “</w:t>
      </w:r>
      <w:r w:rsidR="004E6029" w:rsidRPr="004E6029">
        <w:rPr>
          <w:sz w:val="24"/>
          <w:szCs w:val="24"/>
          <w:u w:val="single"/>
        </w:rPr>
        <w:t>Motion</w:t>
      </w:r>
      <w:r w:rsidR="004E6029">
        <w:rPr>
          <w:sz w:val="24"/>
          <w:szCs w:val="24"/>
        </w:rPr>
        <w:t xml:space="preserve">”) </w:t>
      </w:r>
      <w:r w:rsidRPr="004E6029">
        <w:rPr>
          <w:sz w:val="24"/>
          <w:szCs w:val="24"/>
        </w:rPr>
        <w:t>(Docket No.</w:t>
      </w:r>
      <w:r w:rsidR="004E6029">
        <w:rPr>
          <w:sz w:val="24"/>
          <w:szCs w:val="24"/>
        </w:rPr>
        <w:t xml:space="preserve"> [</w:t>
      </w:r>
      <w:r w:rsidRPr="004E6029">
        <w:rPr>
          <w:sz w:val="24"/>
          <w:szCs w:val="24"/>
          <w:highlight w:val="yellow"/>
        </w:rPr>
        <w:t>XX</w:t>
      </w:r>
      <w:r w:rsidR="004E6029">
        <w:rPr>
          <w:sz w:val="24"/>
          <w:szCs w:val="24"/>
        </w:rPr>
        <w:t>]</w:t>
      </w:r>
      <w:r w:rsidRPr="004E6029">
        <w:rPr>
          <w:sz w:val="24"/>
          <w:szCs w:val="24"/>
        </w:rPr>
        <w:t>).</w:t>
      </w:r>
      <w:r w:rsidR="004E6029">
        <w:rPr>
          <w:sz w:val="24"/>
          <w:szCs w:val="24"/>
        </w:rPr>
        <w:t xml:space="preserve">  </w:t>
      </w:r>
      <w:r w:rsidRPr="004E6029">
        <w:rPr>
          <w:sz w:val="24"/>
          <w:szCs w:val="24"/>
        </w:rPr>
        <w:t xml:space="preserve">Upon review of same, it </w:t>
      </w:r>
      <w:proofErr w:type="gramStart"/>
      <w:r w:rsidRPr="004E6029">
        <w:rPr>
          <w:sz w:val="24"/>
          <w:szCs w:val="24"/>
        </w:rPr>
        <w:t>is</w:t>
      </w:r>
      <w:proofErr w:type="gramEnd"/>
    </w:p>
    <w:p w14:paraId="0E0C9F10" w14:textId="77777777" w:rsidR="00CD0FC3" w:rsidRPr="004E6029" w:rsidRDefault="00CD0FC3" w:rsidP="005966C9">
      <w:pPr>
        <w:pStyle w:val="BodyText"/>
        <w:kinsoku w:val="0"/>
        <w:overflowPunct w:val="0"/>
        <w:spacing w:before="91"/>
        <w:ind w:firstLine="720"/>
        <w:jc w:val="both"/>
        <w:rPr>
          <w:sz w:val="24"/>
          <w:szCs w:val="24"/>
        </w:rPr>
      </w:pPr>
      <w:r w:rsidRPr="004E6029">
        <w:rPr>
          <w:b/>
          <w:bCs/>
          <w:sz w:val="24"/>
          <w:szCs w:val="24"/>
        </w:rPr>
        <w:t xml:space="preserve">ORDERED </w:t>
      </w:r>
      <w:r w:rsidRPr="004E6029">
        <w:rPr>
          <w:sz w:val="24"/>
          <w:szCs w:val="24"/>
        </w:rPr>
        <w:t xml:space="preserve">that the Motion be, and the same hereby is, </w:t>
      </w:r>
      <w:r w:rsidRPr="004E6029">
        <w:rPr>
          <w:b/>
          <w:bCs/>
          <w:sz w:val="24"/>
          <w:szCs w:val="24"/>
        </w:rPr>
        <w:t xml:space="preserve">GRANTED </w:t>
      </w:r>
      <w:r w:rsidRPr="004E6029">
        <w:rPr>
          <w:sz w:val="24"/>
          <w:szCs w:val="24"/>
        </w:rPr>
        <w:t xml:space="preserve">as follows, and it </w:t>
      </w:r>
      <w:proofErr w:type="gramStart"/>
      <w:r w:rsidRPr="004E6029">
        <w:rPr>
          <w:sz w:val="24"/>
          <w:szCs w:val="24"/>
        </w:rPr>
        <w:t>is</w:t>
      </w:r>
      <w:proofErr w:type="gramEnd"/>
    </w:p>
    <w:p w14:paraId="153EE49C" w14:textId="77777777" w:rsidR="00CD0FC3" w:rsidRPr="004E6029" w:rsidRDefault="00CD0FC3" w:rsidP="00450EED">
      <w:pPr>
        <w:pStyle w:val="BodyText"/>
        <w:kinsoku w:val="0"/>
        <w:overflowPunct w:val="0"/>
        <w:spacing w:before="10"/>
        <w:jc w:val="both"/>
        <w:rPr>
          <w:sz w:val="24"/>
          <w:szCs w:val="24"/>
        </w:rPr>
      </w:pPr>
    </w:p>
    <w:p w14:paraId="1AF74021" w14:textId="5A736BB8" w:rsidR="00CD0FC3" w:rsidRPr="004E6029" w:rsidRDefault="00CD0FC3" w:rsidP="00450EED">
      <w:pPr>
        <w:pStyle w:val="BodyText"/>
        <w:kinsoku w:val="0"/>
        <w:overflowPunct w:val="0"/>
        <w:spacing w:line="472" w:lineRule="auto"/>
        <w:ind w:right="113" w:firstLine="719"/>
        <w:jc w:val="both"/>
        <w:rPr>
          <w:b/>
          <w:bCs/>
          <w:sz w:val="24"/>
          <w:szCs w:val="24"/>
        </w:rPr>
      </w:pPr>
      <w:r w:rsidRPr="004E6029">
        <w:rPr>
          <w:b/>
          <w:bCs/>
          <w:sz w:val="24"/>
          <w:szCs w:val="24"/>
        </w:rPr>
        <w:t xml:space="preserve">ORDERED AND NOTICE IS HEREBY GIVEN </w:t>
      </w:r>
      <w:r w:rsidRPr="004E6029">
        <w:rPr>
          <w:sz w:val="24"/>
          <w:szCs w:val="24"/>
        </w:rPr>
        <w:t>that each creditor and party-in-interest who seeks to prove a claim</w:t>
      </w:r>
      <w:r w:rsidR="004E6029">
        <w:rPr>
          <w:rStyle w:val="FootnoteReference"/>
          <w:position w:val="10"/>
          <w:sz w:val="24"/>
          <w:szCs w:val="24"/>
        </w:rPr>
        <w:footnoteReference w:id="1"/>
      </w:r>
      <w:r w:rsidRPr="004E6029">
        <w:rPr>
          <w:position w:val="10"/>
          <w:sz w:val="24"/>
          <w:szCs w:val="24"/>
        </w:rPr>
        <w:t xml:space="preserve"> </w:t>
      </w:r>
      <w:r w:rsidRPr="004E6029">
        <w:rPr>
          <w:sz w:val="24"/>
          <w:szCs w:val="24"/>
        </w:rPr>
        <w:t>a</w:t>
      </w:r>
      <w:r w:rsidR="003B7733" w:rsidRPr="004E6029">
        <w:rPr>
          <w:sz w:val="24"/>
          <w:szCs w:val="24"/>
        </w:rPr>
        <w:t xml:space="preserve">rising on or prior to the </w:t>
      </w:r>
      <w:r w:rsidR="006C2852">
        <w:rPr>
          <w:sz w:val="24"/>
          <w:szCs w:val="24"/>
        </w:rPr>
        <w:t>Filing</w:t>
      </w:r>
      <w:r w:rsidR="003B7733" w:rsidRPr="004E6029">
        <w:rPr>
          <w:sz w:val="24"/>
          <w:szCs w:val="24"/>
        </w:rPr>
        <w:t xml:space="preserve"> Date (a “</w:t>
      </w:r>
      <w:r w:rsidR="003B7733" w:rsidRPr="004E6029">
        <w:rPr>
          <w:sz w:val="24"/>
          <w:szCs w:val="24"/>
          <w:u w:val="single"/>
        </w:rPr>
        <w:t>Prepetition Claim</w:t>
      </w:r>
      <w:r w:rsidR="003B7733" w:rsidRPr="004E6029">
        <w:rPr>
          <w:sz w:val="24"/>
          <w:szCs w:val="24"/>
        </w:rPr>
        <w:t>”) a</w:t>
      </w:r>
      <w:r w:rsidRPr="004E6029">
        <w:rPr>
          <w:sz w:val="24"/>
          <w:szCs w:val="24"/>
        </w:rPr>
        <w:t>gainst Debtor, Debtor’s property, or the Debtor’s estate including, but not</w:t>
      </w:r>
      <w:r w:rsidRPr="004E6029">
        <w:rPr>
          <w:spacing w:val="-12"/>
          <w:sz w:val="24"/>
          <w:szCs w:val="24"/>
        </w:rPr>
        <w:t xml:space="preserve"> </w:t>
      </w:r>
      <w:r w:rsidRPr="004E6029">
        <w:rPr>
          <w:sz w:val="24"/>
          <w:szCs w:val="24"/>
        </w:rPr>
        <w:t>limited</w:t>
      </w:r>
      <w:r w:rsidRPr="004E6029">
        <w:rPr>
          <w:spacing w:val="-12"/>
          <w:sz w:val="24"/>
          <w:szCs w:val="24"/>
        </w:rPr>
        <w:t xml:space="preserve"> </w:t>
      </w:r>
      <w:r w:rsidRPr="004E6029">
        <w:rPr>
          <w:sz w:val="24"/>
          <w:szCs w:val="24"/>
        </w:rPr>
        <w:t>to,</w:t>
      </w:r>
      <w:r w:rsidRPr="004E6029">
        <w:rPr>
          <w:spacing w:val="-14"/>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 xml:space="preserve">Prepetition </w:t>
      </w:r>
      <w:r w:rsidR="003B7733" w:rsidRPr="004E6029">
        <w:rPr>
          <w:sz w:val="24"/>
          <w:szCs w:val="24"/>
        </w:rPr>
        <w:lastRenderedPageBreak/>
        <w:t>Claim</w:t>
      </w:r>
      <w:r w:rsidRPr="004E6029">
        <w:rPr>
          <w:spacing w:val="-12"/>
          <w:sz w:val="24"/>
          <w:szCs w:val="24"/>
        </w:rPr>
        <w:t xml:space="preserve"> </w:t>
      </w:r>
      <w:r w:rsidRPr="004E6029">
        <w:rPr>
          <w:sz w:val="24"/>
          <w:szCs w:val="24"/>
        </w:rPr>
        <w:t>secured</w:t>
      </w:r>
      <w:r w:rsidRPr="004E6029">
        <w:rPr>
          <w:spacing w:val="-12"/>
          <w:sz w:val="24"/>
          <w:szCs w:val="24"/>
        </w:rPr>
        <w:t xml:space="preserve"> </w:t>
      </w:r>
      <w:r w:rsidRPr="004E6029">
        <w:rPr>
          <w:sz w:val="24"/>
          <w:szCs w:val="24"/>
        </w:rPr>
        <w:t>by</w:t>
      </w:r>
      <w:r w:rsidRPr="004E6029">
        <w:rPr>
          <w:spacing w:val="-14"/>
          <w:sz w:val="24"/>
          <w:szCs w:val="24"/>
        </w:rPr>
        <w:t xml:space="preserve"> </w:t>
      </w:r>
      <w:r w:rsidRPr="004E6029">
        <w:rPr>
          <w:sz w:val="24"/>
          <w:szCs w:val="24"/>
        </w:rPr>
        <w:t>a</w:t>
      </w:r>
      <w:r w:rsidRPr="004E6029">
        <w:rPr>
          <w:spacing w:val="-11"/>
          <w:sz w:val="24"/>
          <w:szCs w:val="24"/>
        </w:rPr>
        <w:t xml:space="preserve"> </w:t>
      </w:r>
      <w:r w:rsidRPr="004E6029">
        <w:rPr>
          <w:sz w:val="24"/>
          <w:szCs w:val="24"/>
        </w:rPr>
        <w:t>lien,</w:t>
      </w:r>
      <w:r w:rsidRPr="004E6029">
        <w:rPr>
          <w:spacing w:val="-12"/>
          <w:sz w:val="24"/>
          <w:szCs w:val="24"/>
        </w:rPr>
        <w:t xml:space="preserve"> </w:t>
      </w:r>
      <w:r w:rsidRPr="004E6029">
        <w:rPr>
          <w:sz w:val="24"/>
          <w:szCs w:val="24"/>
        </w:rPr>
        <w:t>security</w:t>
      </w:r>
      <w:r w:rsidRPr="004E6029">
        <w:rPr>
          <w:spacing w:val="-14"/>
          <w:sz w:val="24"/>
          <w:szCs w:val="24"/>
        </w:rPr>
        <w:t xml:space="preserve"> </w:t>
      </w:r>
      <w:r w:rsidRPr="004E6029">
        <w:rPr>
          <w:sz w:val="24"/>
          <w:szCs w:val="24"/>
        </w:rPr>
        <w:t>interest,</w:t>
      </w:r>
      <w:r w:rsidRPr="004E6029">
        <w:rPr>
          <w:spacing w:val="-12"/>
          <w:sz w:val="24"/>
          <w:szCs w:val="24"/>
        </w:rPr>
        <w:t xml:space="preserve"> </w:t>
      </w:r>
      <w:r w:rsidRPr="004E6029">
        <w:rPr>
          <w:sz w:val="24"/>
          <w:szCs w:val="24"/>
        </w:rPr>
        <w:t>or</w:t>
      </w:r>
      <w:r w:rsidRPr="004E6029">
        <w:rPr>
          <w:spacing w:val="-12"/>
          <w:sz w:val="24"/>
          <w:szCs w:val="24"/>
        </w:rPr>
        <w:t xml:space="preserve"> </w:t>
      </w:r>
      <w:r w:rsidRPr="004E6029">
        <w:rPr>
          <w:sz w:val="24"/>
          <w:szCs w:val="24"/>
        </w:rPr>
        <w:t>encumbrance</w:t>
      </w:r>
      <w:r w:rsidRPr="004E6029">
        <w:rPr>
          <w:spacing w:val="-11"/>
          <w:sz w:val="24"/>
          <w:szCs w:val="24"/>
        </w:rPr>
        <w:t xml:space="preserve"> </w:t>
      </w:r>
      <w:r w:rsidRPr="004E6029">
        <w:rPr>
          <w:sz w:val="24"/>
          <w:szCs w:val="24"/>
        </w:rPr>
        <w:t>against</w:t>
      </w:r>
      <w:r w:rsidRPr="004E6029">
        <w:rPr>
          <w:spacing w:val="-12"/>
          <w:sz w:val="24"/>
          <w:szCs w:val="24"/>
        </w:rPr>
        <w:t xml:space="preserve"> </w:t>
      </w:r>
      <w:r w:rsidRPr="004E6029">
        <w:rPr>
          <w:sz w:val="24"/>
          <w:szCs w:val="24"/>
        </w:rPr>
        <w:t>Debtor’s</w:t>
      </w:r>
      <w:r w:rsidRPr="004E6029">
        <w:rPr>
          <w:spacing w:val="-1"/>
          <w:sz w:val="24"/>
          <w:szCs w:val="24"/>
        </w:rPr>
        <w:t xml:space="preserve"> </w:t>
      </w:r>
      <w:r w:rsidRPr="004E6029">
        <w:rPr>
          <w:sz w:val="24"/>
          <w:szCs w:val="24"/>
        </w:rPr>
        <w:t>property, and</w:t>
      </w:r>
      <w:r w:rsidRPr="004E6029">
        <w:rPr>
          <w:spacing w:val="-12"/>
          <w:sz w:val="24"/>
          <w:szCs w:val="24"/>
        </w:rPr>
        <w:t xml:space="preserve"> </w:t>
      </w:r>
      <w:r w:rsidRPr="004E6029">
        <w:rPr>
          <w:sz w:val="24"/>
          <w:szCs w:val="24"/>
        </w:rPr>
        <w:t>any</w:t>
      </w:r>
      <w:r w:rsidRPr="004E6029">
        <w:rPr>
          <w:spacing w:val="-17"/>
          <w:sz w:val="24"/>
          <w:szCs w:val="24"/>
        </w:rPr>
        <w:t xml:space="preserve"> </w:t>
      </w:r>
      <w:r w:rsidR="003B7733" w:rsidRPr="004E6029">
        <w:rPr>
          <w:sz w:val="24"/>
          <w:szCs w:val="24"/>
        </w:rPr>
        <w:t>Prepetition</w:t>
      </w:r>
      <w:r w:rsidR="004E6029">
        <w:rPr>
          <w:sz w:val="24"/>
          <w:szCs w:val="24"/>
        </w:rPr>
        <w:t xml:space="preserve"> </w:t>
      </w:r>
      <w:r w:rsidR="003B7733" w:rsidRPr="004E6029">
        <w:rPr>
          <w:sz w:val="24"/>
          <w:szCs w:val="24"/>
        </w:rPr>
        <w:t>Claim</w:t>
      </w:r>
      <w:r w:rsidR="003B7733" w:rsidRPr="004E6029">
        <w:rPr>
          <w:spacing w:val="-14"/>
          <w:sz w:val="24"/>
          <w:szCs w:val="24"/>
        </w:rPr>
        <w:t xml:space="preserve"> </w:t>
      </w:r>
      <w:r w:rsidR="003B7733" w:rsidRPr="004E6029">
        <w:rPr>
          <w:sz w:val="24"/>
          <w:szCs w:val="24"/>
        </w:rPr>
        <w:t>arising</w:t>
      </w:r>
      <w:r w:rsidR="003B7733" w:rsidRPr="004E6029">
        <w:rPr>
          <w:spacing w:val="-14"/>
          <w:sz w:val="24"/>
          <w:szCs w:val="24"/>
        </w:rPr>
        <w:t xml:space="preserve"> </w:t>
      </w:r>
      <w:r w:rsidR="003B7733" w:rsidRPr="004E6029">
        <w:rPr>
          <w:sz w:val="24"/>
          <w:szCs w:val="24"/>
        </w:rPr>
        <w:t>from</w:t>
      </w:r>
      <w:r w:rsidR="003B7733" w:rsidRPr="004E6029">
        <w:rPr>
          <w:spacing w:val="-11"/>
          <w:sz w:val="24"/>
          <w:szCs w:val="24"/>
        </w:rPr>
        <w:t xml:space="preserve"> </w:t>
      </w:r>
      <w:r w:rsidR="003B7733" w:rsidRPr="004E6029">
        <w:rPr>
          <w:sz w:val="24"/>
          <w:szCs w:val="24"/>
        </w:rPr>
        <w:t>the</w:t>
      </w:r>
      <w:r w:rsidR="003B7733" w:rsidRPr="004E6029">
        <w:rPr>
          <w:spacing w:val="-14"/>
          <w:sz w:val="24"/>
          <w:szCs w:val="24"/>
        </w:rPr>
        <w:t xml:space="preserve"> </w:t>
      </w:r>
      <w:r w:rsidR="003B7733" w:rsidRPr="004E6029">
        <w:rPr>
          <w:sz w:val="24"/>
          <w:szCs w:val="24"/>
        </w:rPr>
        <w:t>rejection</w:t>
      </w:r>
      <w:r w:rsidR="003B7733" w:rsidRPr="004E6029">
        <w:rPr>
          <w:spacing w:val="-14"/>
          <w:sz w:val="24"/>
          <w:szCs w:val="24"/>
        </w:rPr>
        <w:t xml:space="preserve"> </w:t>
      </w:r>
      <w:r w:rsidR="003B7733" w:rsidRPr="004E6029">
        <w:rPr>
          <w:sz w:val="24"/>
          <w:szCs w:val="24"/>
        </w:rPr>
        <w:t>of</w:t>
      </w:r>
      <w:r w:rsidR="003B7733" w:rsidRPr="004E6029">
        <w:rPr>
          <w:spacing w:val="-14"/>
          <w:sz w:val="24"/>
          <w:szCs w:val="24"/>
        </w:rPr>
        <w:t xml:space="preserve"> </w:t>
      </w:r>
      <w:r w:rsidR="003B7733" w:rsidRPr="004E6029">
        <w:rPr>
          <w:sz w:val="24"/>
          <w:szCs w:val="24"/>
        </w:rPr>
        <w:t>an</w:t>
      </w:r>
      <w:r w:rsidR="003B7733" w:rsidRPr="004E6029">
        <w:rPr>
          <w:spacing w:val="-12"/>
          <w:sz w:val="24"/>
          <w:szCs w:val="24"/>
        </w:rPr>
        <w:t xml:space="preserve"> </w:t>
      </w:r>
      <w:r w:rsidR="003B7733" w:rsidRPr="004E6029">
        <w:rPr>
          <w:sz w:val="24"/>
          <w:szCs w:val="24"/>
        </w:rPr>
        <w:t>executory</w:t>
      </w:r>
      <w:r w:rsidR="003B7733" w:rsidRPr="004E6029">
        <w:rPr>
          <w:spacing w:val="-17"/>
          <w:sz w:val="24"/>
          <w:szCs w:val="24"/>
        </w:rPr>
        <w:t xml:space="preserve"> </w:t>
      </w:r>
      <w:r w:rsidR="003B7733" w:rsidRPr="004E6029">
        <w:rPr>
          <w:sz w:val="24"/>
          <w:szCs w:val="24"/>
        </w:rPr>
        <w:t>contract</w:t>
      </w:r>
      <w:r w:rsidR="003B7733" w:rsidRPr="004E6029">
        <w:rPr>
          <w:spacing w:val="-12"/>
          <w:sz w:val="24"/>
          <w:szCs w:val="24"/>
        </w:rPr>
        <w:t xml:space="preserve"> </w:t>
      </w:r>
      <w:r w:rsidR="003B7733" w:rsidRPr="004E6029">
        <w:rPr>
          <w:sz w:val="24"/>
          <w:szCs w:val="24"/>
        </w:rPr>
        <w:t>or</w:t>
      </w:r>
      <w:r w:rsidR="003B7733" w:rsidRPr="004E6029">
        <w:rPr>
          <w:spacing w:val="-14"/>
          <w:sz w:val="24"/>
          <w:szCs w:val="24"/>
        </w:rPr>
        <w:t xml:space="preserve"> </w:t>
      </w:r>
      <w:r w:rsidR="003B7733" w:rsidRPr="004E6029">
        <w:rPr>
          <w:sz w:val="24"/>
          <w:szCs w:val="24"/>
        </w:rPr>
        <w:t>unexpired</w:t>
      </w:r>
      <w:r w:rsidR="003B7733" w:rsidRPr="004E6029">
        <w:rPr>
          <w:spacing w:val="-14"/>
          <w:sz w:val="24"/>
          <w:szCs w:val="24"/>
        </w:rPr>
        <w:t xml:space="preserve"> </w:t>
      </w:r>
      <w:r w:rsidR="003B7733" w:rsidRPr="004E6029">
        <w:rPr>
          <w:sz w:val="24"/>
          <w:szCs w:val="24"/>
        </w:rPr>
        <w:t>lease</w:t>
      </w:r>
      <w:r w:rsidR="003B7733" w:rsidRPr="004E6029">
        <w:rPr>
          <w:spacing w:val="-1"/>
          <w:sz w:val="24"/>
          <w:szCs w:val="24"/>
        </w:rPr>
        <w:t xml:space="preserve"> </w:t>
      </w:r>
      <w:r w:rsidR="003B7733" w:rsidRPr="004E6029">
        <w:rPr>
          <w:sz w:val="24"/>
          <w:szCs w:val="24"/>
        </w:rPr>
        <w:t>as</w:t>
      </w:r>
      <w:r w:rsidR="003B7733" w:rsidRPr="004E6029">
        <w:rPr>
          <w:spacing w:val="-13"/>
          <w:sz w:val="24"/>
          <w:szCs w:val="24"/>
        </w:rPr>
        <w:t xml:space="preserve"> </w:t>
      </w:r>
      <w:r w:rsidR="003B7733" w:rsidRPr="004E6029">
        <w:rPr>
          <w:sz w:val="24"/>
          <w:szCs w:val="24"/>
        </w:rPr>
        <w:t>provided</w:t>
      </w:r>
      <w:r w:rsidR="003B7733" w:rsidRPr="004E6029">
        <w:rPr>
          <w:spacing w:val="-12"/>
          <w:sz w:val="24"/>
          <w:szCs w:val="24"/>
        </w:rPr>
        <w:t xml:space="preserve"> </w:t>
      </w:r>
      <w:r w:rsidR="003B7733" w:rsidRPr="004E6029">
        <w:rPr>
          <w:sz w:val="24"/>
          <w:szCs w:val="24"/>
        </w:rPr>
        <w:t xml:space="preserve">herein, </w:t>
      </w:r>
      <w:r w:rsidRPr="004E6029">
        <w:rPr>
          <w:sz w:val="24"/>
          <w:szCs w:val="24"/>
        </w:rPr>
        <w:t xml:space="preserve">which is required under the Bankruptcy Code to be filed in this case, </w:t>
      </w:r>
      <w:r w:rsidRPr="004E6029">
        <w:rPr>
          <w:b/>
          <w:bCs/>
          <w:sz w:val="24"/>
          <w:szCs w:val="24"/>
        </w:rPr>
        <w:t>SHALL FILE A PROOF OF CLAIM</w:t>
      </w:r>
      <w:r w:rsidR="004E6029">
        <w:rPr>
          <w:rStyle w:val="FootnoteReference"/>
          <w:b/>
          <w:bCs/>
          <w:position w:val="10"/>
          <w:sz w:val="24"/>
          <w:szCs w:val="24"/>
        </w:rPr>
        <w:footnoteReference w:id="2"/>
      </w:r>
      <w:r w:rsidRPr="004E6029">
        <w:rPr>
          <w:b/>
          <w:bCs/>
          <w:position w:val="10"/>
          <w:sz w:val="24"/>
          <w:szCs w:val="24"/>
        </w:rPr>
        <w:t xml:space="preserve"> </w:t>
      </w:r>
      <w:r w:rsidRPr="004E6029">
        <w:rPr>
          <w:b/>
          <w:bCs/>
          <w:sz w:val="24"/>
          <w:szCs w:val="24"/>
        </w:rPr>
        <w:t>WITH:</w:t>
      </w:r>
    </w:p>
    <w:p w14:paraId="2C3E461A" w14:textId="6FD307C1" w:rsidR="004E6029" w:rsidRDefault="00CD0FC3" w:rsidP="00450EED">
      <w:pPr>
        <w:pStyle w:val="BodyText"/>
        <w:kinsoku w:val="0"/>
        <w:overflowPunct w:val="0"/>
        <w:jc w:val="center"/>
        <w:rPr>
          <w:sz w:val="24"/>
          <w:szCs w:val="24"/>
        </w:rPr>
      </w:pPr>
      <w:r w:rsidRPr="004E6029">
        <w:rPr>
          <w:sz w:val="24"/>
          <w:szCs w:val="24"/>
        </w:rPr>
        <w:t>Clerk, United States Bankruptcy Court</w:t>
      </w:r>
    </w:p>
    <w:p w14:paraId="18653DF1" w14:textId="77777777" w:rsidR="004E6029" w:rsidRDefault="00CD0FC3" w:rsidP="00450EED">
      <w:pPr>
        <w:pStyle w:val="BodyText"/>
        <w:kinsoku w:val="0"/>
        <w:overflowPunct w:val="0"/>
        <w:jc w:val="center"/>
        <w:rPr>
          <w:sz w:val="24"/>
          <w:szCs w:val="24"/>
        </w:rPr>
      </w:pPr>
      <w:r w:rsidRPr="004E6029">
        <w:rPr>
          <w:sz w:val="24"/>
          <w:szCs w:val="24"/>
        </w:rPr>
        <w:t>Room 1340, Russell Federal Building</w:t>
      </w:r>
    </w:p>
    <w:p w14:paraId="1A63FC9F" w14:textId="5D22BACD" w:rsidR="00CD0FC3" w:rsidRPr="004E6029" w:rsidRDefault="00CD0FC3" w:rsidP="00450EED">
      <w:pPr>
        <w:pStyle w:val="BodyText"/>
        <w:kinsoku w:val="0"/>
        <w:overflowPunct w:val="0"/>
        <w:jc w:val="center"/>
        <w:rPr>
          <w:sz w:val="24"/>
          <w:szCs w:val="24"/>
        </w:rPr>
      </w:pPr>
      <w:r w:rsidRPr="004E6029">
        <w:rPr>
          <w:sz w:val="24"/>
          <w:szCs w:val="24"/>
        </w:rPr>
        <w:t>and United States Courthouse</w:t>
      </w:r>
    </w:p>
    <w:p w14:paraId="22CE964C" w14:textId="0DDD5A2C" w:rsidR="004E6029" w:rsidRDefault="00CD0FC3" w:rsidP="00450EED">
      <w:pPr>
        <w:pStyle w:val="BodyText"/>
        <w:kinsoku w:val="0"/>
        <w:overflowPunct w:val="0"/>
        <w:jc w:val="center"/>
        <w:rPr>
          <w:sz w:val="24"/>
          <w:szCs w:val="24"/>
        </w:rPr>
      </w:pPr>
      <w:r w:rsidRPr="004E6029">
        <w:rPr>
          <w:sz w:val="24"/>
          <w:szCs w:val="24"/>
        </w:rPr>
        <w:t>75 Ted Turner Drive, SW</w:t>
      </w:r>
    </w:p>
    <w:p w14:paraId="08DF0FF2" w14:textId="7F05F680" w:rsidR="00CD0FC3" w:rsidRPr="004E6029" w:rsidRDefault="00CD0FC3" w:rsidP="00450EED">
      <w:pPr>
        <w:pStyle w:val="BodyText"/>
        <w:kinsoku w:val="0"/>
        <w:overflowPunct w:val="0"/>
        <w:jc w:val="center"/>
        <w:rPr>
          <w:sz w:val="24"/>
          <w:szCs w:val="24"/>
        </w:rPr>
      </w:pPr>
      <w:r w:rsidRPr="004E6029">
        <w:rPr>
          <w:sz w:val="24"/>
          <w:szCs w:val="24"/>
        </w:rPr>
        <w:t>Atlanta, Georgia 30303</w:t>
      </w:r>
    </w:p>
    <w:p w14:paraId="70736285" w14:textId="77777777" w:rsidR="00CD0FC3" w:rsidRPr="004E6029" w:rsidRDefault="00CD0FC3" w:rsidP="00450EED">
      <w:pPr>
        <w:pStyle w:val="BodyText"/>
        <w:kinsoku w:val="0"/>
        <w:overflowPunct w:val="0"/>
        <w:jc w:val="both"/>
        <w:rPr>
          <w:sz w:val="24"/>
          <w:szCs w:val="24"/>
        </w:rPr>
      </w:pPr>
    </w:p>
    <w:p w14:paraId="15977D95" w14:textId="5CA41D4D" w:rsidR="00CD0FC3" w:rsidRPr="004E6029" w:rsidRDefault="00D10321" w:rsidP="00450EED">
      <w:pPr>
        <w:pStyle w:val="BodyText"/>
        <w:kinsoku w:val="0"/>
        <w:overflowPunct w:val="0"/>
        <w:spacing w:before="91"/>
        <w:jc w:val="both"/>
        <w:rPr>
          <w:sz w:val="24"/>
          <w:szCs w:val="24"/>
        </w:rPr>
      </w:pPr>
      <w:r w:rsidRPr="004E6029">
        <w:rPr>
          <w:noProof/>
          <w:sz w:val="24"/>
          <w:szCs w:val="24"/>
        </w:rPr>
        <mc:AlternateContent>
          <mc:Choice Requires="wps">
            <w:drawing>
              <wp:anchor distT="0" distB="0" distL="114300" distR="114300" simplePos="0" relativeHeight="251658240" behindDoc="1" locked="0" layoutInCell="0" allowOverlap="1" wp14:anchorId="143310C0" wp14:editId="1D0B7C16">
                <wp:simplePos x="0" y="0"/>
                <wp:positionH relativeFrom="page">
                  <wp:posOffset>1763395</wp:posOffset>
                </wp:positionH>
                <wp:positionV relativeFrom="paragraph">
                  <wp:posOffset>215900</wp:posOffset>
                </wp:positionV>
                <wp:extent cx="315595"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595" cy="12700"/>
                        </a:xfrm>
                        <a:custGeom>
                          <a:avLst/>
                          <a:gdLst>
                            <a:gd name="T0" fmla="*/ 0 w 497"/>
                            <a:gd name="T1" fmla="*/ 0 h 20"/>
                            <a:gd name="T2" fmla="*/ 496 w 497"/>
                            <a:gd name="T3" fmla="*/ 0 h 20"/>
                          </a:gdLst>
                          <a:ahLst/>
                          <a:cxnLst>
                            <a:cxn ang="0">
                              <a:pos x="T0" y="T1"/>
                            </a:cxn>
                            <a:cxn ang="0">
                              <a:pos x="T2" y="T3"/>
                            </a:cxn>
                          </a:cxnLst>
                          <a:rect l="0" t="0" r="r" b="b"/>
                          <a:pathLst>
                            <a:path w="497" h="20">
                              <a:moveTo>
                                <a:pt x="0" y="0"/>
                              </a:moveTo>
                              <a:lnTo>
                                <a:pt x="496"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65BA7"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8.85pt,17pt,163.65pt,17pt" coordsize="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6FnwIAAJ8FAAAOAAAAZHJzL2Uyb0RvYy54bWysVNuO0zAQfUfiHyw/IrFJeqXVpiu0yyKk&#10;BVba8gGu4zQRjsfYbtPy9cw4aTdb4AWRh8j2HM+cOTOe65tDo9leOV+DyXl2lXKmjISiNtucf1vf&#10;v33HmQ/CFEKDUTk/Ks9vVq9fXbd2qUZQgS6UY+jE+GVrc16FYJdJ4mWlGuGvwCqDxhJcIwJu3TYp&#10;nGjRe6OTUZrOkhZcYR1I5T2e3nVGvor+y1LJ8LUsvQpM5xy5hfh38b+hf7K6FsutE7aqZU9D/AOL&#10;RtQGg55d3Ykg2M7Vv7lqaunAQxmuJDQJlGUtVcwBs8nSi2yeKmFVzAXF8fYsk/9/buWX/aNjdZHz&#10;MWdGNFiie6cUCc4mpE5r/RJBT/bRUX7ePoD87tGQvLDQxiOGbdrPUKAXsQsQFTmUrqGbmCs7ROGP&#10;Z+HVITCJh+NsOl1MOZNoykbzNNYlEcvTXbnz4aOC6EfsH3zoylbgKope9NTXWOKy0VjBNwlLWcsm&#10;i3lf4jMkewGp2OjUBGfEaICYLGZ/doNyDSKd3CDn7YmVqE5E5cH0THHFBD2NNGpjwZMmRBszX2fE&#10;FV0gitL6CxjpEXg8BHeX+iAOu/6y3x1n2O+bTgwrAnGjGLRkbc5JKFblHNWg4wb2ag0REC6qhqGe&#10;rdoMUShW5HYqX2fFCxQlZnaOTIQHRTVwX2sdq6oN8cnG82wWqXjQdUFWYuPddnOrHdsLes/x62V4&#10;AXOwM0X0VilRfOjXQdS6W2N0jRLHFqau7dp8A8URO9hBNyVwquGiAveTsxYnRM79j51wijP9yeAT&#10;XGSTCY2UuJlM5ygdc0PLZmgRRqKrnAeODUDL29CNoZ119bbCSFlM18B7fDllTS0e+XWs+g1Ogahj&#10;P7FozAz3EfU8V1e/AAAA//8DAFBLAwQUAAYACAAAACEAechhat4AAAAJAQAADwAAAGRycy9kb3du&#10;cmV2LnhtbEyPwU7DMAyG70i8Q2Qkbiylq5apNJ3QgAMSElrpA6SN11ZrnKrJtvL2mBPcbPnT7+8v&#10;dosbxQXnMHjS8LhKQCC13g7Uaai/3h62IEI0ZM3oCTV8Y4BdeXtTmNz6Kx3wUsVOcAiF3GjoY5xy&#10;KUPbozNh5Sckvh397Ezkde6knc2Vw90o0yTZSGcG4g+9mXDfY3uqzk5DUNP7R4vZvrb154t9Xdqm&#10;Srda398tz08gIi7xD4ZffVaHkp0afyYbxKghVUoxqmGdcScG1qnKQDQ8bBKQZSH/Nyh/AAAA//8D&#10;AFBLAQItABQABgAIAAAAIQC2gziS/gAAAOEBAAATAAAAAAAAAAAAAAAAAAAAAABbQ29udGVudF9U&#10;eXBlc10ueG1sUEsBAi0AFAAGAAgAAAAhADj9If/WAAAAlAEAAAsAAAAAAAAAAAAAAAAALwEAAF9y&#10;ZWxzLy5yZWxzUEsBAi0AFAAGAAgAAAAhAJ+4/oWfAgAAnwUAAA4AAAAAAAAAAAAAAAAALgIAAGRy&#10;cy9lMm9Eb2MueG1sUEsBAi0AFAAGAAgAAAAhAHnIYWreAAAACQEAAA8AAAAAAAAAAAAAAAAA+QQA&#10;AGRycy9kb3ducmV2LnhtbFBLBQYAAAAABAAEAPMAAAAEBgAAAAA=&#10;" o:allowincell="f" filled="f" strokeweight="1.08pt">
                <v:path arrowok="t" o:connecttype="custom" o:connectlocs="0,0;314960,0" o:connectangles="0,0"/>
                <w10:wrap anchorx="page"/>
              </v:polyline>
            </w:pict>
          </mc:Fallback>
        </mc:AlternateContent>
      </w:r>
      <w:r w:rsidRPr="004E6029">
        <w:rPr>
          <w:noProof/>
          <w:sz w:val="24"/>
          <w:szCs w:val="24"/>
        </w:rPr>
        <mc:AlternateContent>
          <mc:Choice Requires="wps">
            <w:drawing>
              <wp:anchor distT="0" distB="0" distL="114300" distR="114300" simplePos="0" relativeHeight="251659264" behindDoc="1" locked="0" layoutInCell="0" allowOverlap="1" wp14:anchorId="06164BC7" wp14:editId="2F5FBD25">
                <wp:simplePos x="0" y="0"/>
                <wp:positionH relativeFrom="page">
                  <wp:posOffset>2152015</wp:posOffset>
                </wp:positionH>
                <wp:positionV relativeFrom="paragraph">
                  <wp:posOffset>215900</wp:posOffset>
                </wp:positionV>
                <wp:extent cx="405765" cy="12700"/>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 cy="12700"/>
                        </a:xfrm>
                        <a:custGeom>
                          <a:avLst/>
                          <a:gdLst>
                            <a:gd name="T0" fmla="*/ 0 w 639"/>
                            <a:gd name="T1" fmla="*/ 0 h 20"/>
                            <a:gd name="T2" fmla="*/ 638 w 639"/>
                            <a:gd name="T3" fmla="*/ 0 h 20"/>
                          </a:gdLst>
                          <a:ahLst/>
                          <a:cxnLst>
                            <a:cxn ang="0">
                              <a:pos x="T0" y="T1"/>
                            </a:cxn>
                            <a:cxn ang="0">
                              <a:pos x="T2" y="T3"/>
                            </a:cxn>
                          </a:cxnLst>
                          <a:rect l="0" t="0" r="r" b="b"/>
                          <a:pathLst>
                            <a:path w="639" h="20">
                              <a:moveTo>
                                <a:pt x="0" y="0"/>
                              </a:moveTo>
                              <a:lnTo>
                                <a:pt x="638"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8D125"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17pt,201.35pt,17pt" coordsize="6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s/oAIAAJ8FAAAOAAAAZHJzL2Uyb0RvYy54bWysVNtu2zAMfR+wfxD0OGC1nWsb1CmGdh0G&#10;dFuBZh+gyHJsTBY1SYnTfX1J2XHdbnsZlgeDCqnDw0OKl1fHRrODcr4Gk/PsLOVMGQlFbXY5/765&#10;fX/OmQ/CFEKDUTl/VJ5frd++uWztSk2gAl0oxxDE+FVrc16FYFdJ4mWlGuHPwCqDzhJcIwIe3S4p&#10;nGgRvdHJJE0XSQuusA6k8h7/vemcfB3xy1LJ8K0svQpM5xy5hfh18bulb7K+FKudE7aqZU9D/AOL&#10;RtQGkw5QNyIItnf1b1BNLR14KMOZhCaBsqylijVgNVn6qpqHSlgVa0FxvB1k8v8PVn493DtWFzmf&#10;cGZEgy26dUqR4GxO6rTWrzDowd47qs/bO5A/PDqSFx46eIxh2/YLFIgi9gGiIsfSNXQTa2XHKPzj&#10;ILw6Bibxz1k6Xy7mnEl0ZZNlGvuSiNXprtz78ElBxBGHOx+6thVoRdGLnvoGW1w2Gjv4LmEpa9li&#10;etG3eAjJXoRUbHIagiEClRhAFtPzP8NMR0EpO8Eg592JlahOROXR9EzRYoKeRhq1seBJE6KNlW8y&#10;4ooQGEVl/SUY6VHwdBzcXeqTOJz61/PuOMN533ZiWBGIG+Ugk7U5J6FYhVPQEWvgoDYQA8KrrmGq&#10;Z6824ygUK3I7ta/z4gXKEisbMhPhUVMN3NZax65qQ3yy6TJbRI086LogL7Hxbre91o4dBL3n+Otl&#10;eBHmYG+KiFYpUXzs7SBq3dmYXaPEcYRparsx30LxiBPsoNsSuNXQqMD94qzFDZFz/3MvnOJMfzb4&#10;BC+y2YxWSjzM5kuUjrmxZzv2CCMRKueB4wCQeR26NbS3rt5VmCmL5Rr4gC+nrGnEI7+OVX/ALRB1&#10;7DcWrZnxOUY979X1EwAAAP//AwBQSwMEFAAGAAgAAAAhAI1HWfLdAAAACQEAAA8AAABkcnMvZG93&#10;bnJldi54bWxMjz9PwzAQxXckvoN1SGzUblpKG+JUFYINBgoDoxMfSYR9jmI3Tfj0HBNs9+fdu98r&#10;9pN3YsQhdoE0LBcKBFIdbEeNhve3p5stiJgMWeMCoYYZI+zLy4vC5Dac6RXHY2oEm1DMjYY2pT6X&#10;MtYtehMXoUfi3WcYvEncDo20gzmzuXcyU2ojvemIP7Smx4cW66/jyTNGurud+0N8eZ6zxx2OH278&#10;rpZaX19Nh3sQCaf0J4ZffL6BkpmqcCIbhdOwWm13LOVizZlYsFYZZ6l4sFEgy0L+T1D+AAAA//8D&#10;AFBLAQItABQABgAIAAAAIQC2gziS/gAAAOEBAAATAAAAAAAAAAAAAAAAAAAAAABbQ29udGVudF9U&#10;eXBlc10ueG1sUEsBAi0AFAAGAAgAAAAhADj9If/WAAAAlAEAAAsAAAAAAAAAAAAAAAAALwEAAF9y&#10;ZWxzLy5yZWxzUEsBAi0AFAAGAAgAAAAhAOYtOz+gAgAAnwUAAA4AAAAAAAAAAAAAAAAALgIAAGRy&#10;cy9lMm9Eb2MueG1sUEsBAi0AFAAGAAgAAAAhAI1HWfLdAAAACQEAAA8AAAAAAAAAAAAAAAAA+gQA&#10;AGRycy9kb3ducmV2LnhtbFBLBQYAAAAABAAEAPMAAAAEBgAAAAA=&#10;" o:allowincell="f" filled="f" strokeweight="1.08pt">
                <v:path arrowok="t" o:connecttype="custom" o:connectlocs="0,0;405130,0" o:connectangles="0,0"/>
                <w10:wrap anchorx="page"/>
              </v:polyline>
            </w:pict>
          </mc:Fallback>
        </mc:AlternateContent>
      </w:r>
      <w:r w:rsidR="00CD0FC3" w:rsidRPr="004E6029">
        <w:rPr>
          <w:b/>
          <w:bCs/>
          <w:sz w:val="24"/>
          <w:szCs w:val="24"/>
        </w:rPr>
        <w:t>on or before [</w:t>
      </w:r>
      <w:r w:rsidR="00CD0FC3" w:rsidRPr="004E6029">
        <w:rPr>
          <w:b/>
          <w:bCs/>
          <w:sz w:val="24"/>
          <w:szCs w:val="24"/>
          <w:shd w:val="clear" w:color="auto" w:fill="FFFF00"/>
        </w:rPr>
        <w:t>DAY, DATE</w:t>
      </w:r>
      <w:r w:rsidR="00CD0FC3" w:rsidRPr="004E6029">
        <w:rPr>
          <w:b/>
          <w:bCs/>
          <w:sz w:val="24"/>
          <w:szCs w:val="24"/>
        </w:rPr>
        <w:t>]</w:t>
      </w:r>
      <w:r w:rsidR="00CD0FC3" w:rsidRPr="004E6029">
        <w:rPr>
          <w:sz w:val="24"/>
          <w:szCs w:val="24"/>
        </w:rPr>
        <w:t>, (hereinafter the “</w:t>
      </w:r>
      <w:r w:rsidR="00CD0FC3" w:rsidRPr="004E6029">
        <w:rPr>
          <w:b/>
          <w:bCs/>
          <w:sz w:val="24"/>
          <w:szCs w:val="24"/>
          <w:u w:val="thick"/>
        </w:rPr>
        <w:t>Bar Date</w:t>
      </w:r>
      <w:r w:rsidR="00CD0FC3" w:rsidRPr="004E6029">
        <w:rPr>
          <w:sz w:val="24"/>
          <w:szCs w:val="24"/>
        </w:rPr>
        <w:t>”).</w:t>
      </w:r>
    </w:p>
    <w:p w14:paraId="6FB97AF1" w14:textId="77777777" w:rsidR="00CD0FC3" w:rsidRPr="004E6029" w:rsidRDefault="00CD0FC3" w:rsidP="00450EED">
      <w:pPr>
        <w:pStyle w:val="BodyText"/>
        <w:kinsoku w:val="0"/>
        <w:overflowPunct w:val="0"/>
        <w:jc w:val="both"/>
        <w:rPr>
          <w:sz w:val="24"/>
          <w:szCs w:val="24"/>
        </w:rPr>
      </w:pPr>
    </w:p>
    <w:p w14:paraId="39AE6A22" w14:textId="77777777" w:rsidR="00CD0FC3" w:rsidRPr="004E6029" w:rsidRDefault="00CD0FC3" w:rsidP="00450EED">
      <w:pPr>
        <w:pStyle w:val="BodyText"/>
        <w:kinsoku w:val="0"/>
        <w:overflowPunct w:val="0"/>
        <w:spacing w:before="91" w:line="480" w:lineRule="auto"/>
        <w:ind w:right="113" w:firstLine="719"/>
        <w:jc w:val="both"/>
        <w:rPr>
          <w:sz w:val="24"/>
          <w:szCs w:val="24"/>
        </w:rPr>
      </w:pPr>
      <w:r w:rsidRPr="004E6029">
        <w:rPr>
          <w:sz w:val="24"/>
          <w:szCs w:val="24"/>
        </w:rPr>
        <w:t>The</w:t>
      </w:r>
      <w:r w:rsidRPr="004E6029">
        <w:rPr>
          <w:spacing w:val="-8"/>
          <w:sz w:val="24"/>
          <w:szCs w:val="24"/>
        </w:rPr>
        <w:t xml:space="preserve"> </w:t>
      </w:r>
      <w:r w:rsidRPr="004E6029">
        <w:rPr>
          <w:sz w:val="24"/>
          <w:szCs w:val="24"/>
        </w:rPr>
        <w:t>Bankruptcy</w:t>
      </w:r>
      <w:r w:rsidRPr="004E6029">
        <w:rPr>
          <w:spacing w:val="-13"/>
          <w:sz w:val="24"/>
          <w:szCs w:val="24"/>
        </w:rPr>
        <w:t xml:space="preserve"> </w:t>
      </w:r>
      <w:r w:rsidRPr="004E6029">
        <w:rPr>
          <w:sz w:val="24"/>
          <w:szCs w:val="24"/>
        </w:rPr>
        <w:t>Code,</w:t>
      </w:r>
      <w:r w:rsidRPr="004E6029">
        <w:rPr>
          <w:spacing w:val="-9"/>
          <w:sz w:val="24"/>
          <w:szCs w:val="24"/>
        </w:rPr>
        <w:t xml:space="preserve"> </w:t>
      </w:r>
      <w:r w:rsidRPr="004E6029">
        <w:rPr>
          <w:sz w:val="24"/>
          <w:szCs w:val="24"/>
        </w:rPr>
        <w:t>11</w:t>
      </w:r>
      <w:r w:rsidRPr="004E6029">
        <w:rPr>
          <w:spacing w:val="-9"/>
          <w:sz w:val="24"/>
          <w:szCs w:val="24"/>
        </w:rPr>
        <w:t xml:space="preserve"> </w:t>
      </w:r>
      <w:r w:rsidRPr="004E6029">
        <w:rPr>
          <w:sz w:val="24"/>
          <w:szCs w:val="24"/>
        </w:rPr>
        <w:t>U.S.C.</w:t>
      </w:r>
      <w:r w:rsidRPr="004E6029">
        <w:rPr>
          <w:spacing w:val="-9"/>
          <w:sz w:val="24"/>
          <w:szCs w:val="24"/>
        </w:rPr>
        <w:t xml:space="preserve"> </w:t>
      </w:r>
      <w:r w:rsidRPr="004E6029">
        <w:rPr>
          <w:sz w:val="24"/>
          <w:szCs w:val="24"/>
        </w:rPr>
        <w:t>§</w:t>
      </w:r>
      <w:r w:rsidRPr="004E6029">
        <w:rPr>
          <w:spacing w:val="-9"/>
          <w:sz w:val="24"/>
          <w:szCs w:val="24"/>
        </w:rPr>
        <w:t xml:space="preserve"> </w:t>
      </w:r>
      <w:r w:rsidRPr="004E6029">
        <w:rPr>
          <w:sz w:val="24"/>
          <w:szCs w:val="24"/>
        </w:rPr>
        <w:t>1111,</w:t>
      </w:r>
      <w:r w:rsidRPr="004E6029">
        <w:rPr>
          <w:spacing w:val="-9"/>
          <w:sz w:val="24"/>
          <w:szCs w:val="24"/>
        </w:rPr>
        <w:t xml:space="preserve"> </w:t>
      </w:r>
      <w:r w:rsidRPr="004E6029">
        <w:rPr>
          <w:sz w:val="24"/>
          <w:szCs w:val="24"/>
        </w:rPr>
        <w:t>provides</w:t>
      </w:r>
      <w:r w:rsidRPr="004E6029">
        <w:rPr>
          <w:spacing w:val="-9"/>
          <w:sz w:val="24"/>
          <w:szCs w:val="24"/>
        </w:rPr>
        <w:t xml:space="preserve"> </w:t>
      </w:r>
      <w:r w:rsidRPr="004E6029">
        <w:rPr>
          <w:sz w:val="24"/>
          <w:szCs w:val="24"/>
        </w:rPr>
        <w:t>that</w:t>
      </w:r>
      <w:r w:rsidRPr="004E6029">
        <w:rPr>
          <w:spacing w:val="-8"/>
          <w:sz w:val="24"/>
          <w:szCs w:val="24"/>
        </w:rPr>
        <w:t xml:space="preserve"> </w:t>
      </w:r>
      <w:r w:rsidRPr="004E6029">
        <w:rPr>
          <w:sz w:val="24"/>
          <w:szCs w:val="24"/>
        </w:rPr>
        <w:t>a</w:t>
      </w:r>
      <w:r w:rsidRPr="004E6029">
        <w:rPr>
          <w:spacing w:val="-10"/>
          <w:sz w:val="24"/>
          <w:szCs w:val="24"/>
        </w:rPr>
        <w:t xml:space="preserve"> </w:t>
      </w:r>
      <w:r w:rsidRPr="004E6029">
        <w:rPr>
          <w:sz w:val="24"/>
          <w:szCs w:val="24"/>
        </w:rPr>
        <w:t>proof</w:t>
      </w:r>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11"/>
          <w:sz w:val="24"/>
          <w:szCs w:val="24"/>
        </w:rPr>
        <w:t xml:space="preserve"> </w:t>
      </w:r>
      <w:r w:rsidRPr="004E6029">
        <w:rPr>
          <w:sz w:val="24"/>
          <w:szCs w:val="24"/>
        </w:rPr>
        <w:t>is</w:t>
      </w:r>
      <w:r w:rsidRPr="004E6029">
        <w:rPr>
          <w:spacing w:val="-9"/>
          <w:sz w:val="24"/>
          <w:szCs w:val="24"/>
        </w:rPr>
        <w:t xml:space="preserve"> </w:t>
      </w:r>
      <w:r w:rsidRPr="004E6029">
        <w:rPr>
          <w:sz w:val="24"/>
          <w:szCs w:val="24"/>
        </w:rPr>
        <w:t>deemed</w:t>
      </w:r>
      <w:r w:rsidRPr="004E6029">
        <w:rPr>
          <w:spacing w:val="-9"/>
          <w:sz w:val="24"/>
          <w:szCs w:val="24"/>
        </w:rPr>
        <w:t xml:space="preserve"> </w:t>
      </w:r>
      <w:r w:rsidRPr="004E6029">
        <w:rPr>
          <w:sz w:val="24"/>
          <w:szCs w:val="24"/>
        </w:rPr>
        <w:t>filed</w:t>
      </w:r>
      <w:r w:rsidRPr="004E6029">
        <w:rPr>
          <w:spacing w:val="-9"/>
          <w:sz w:val="24"/>
          <w:szCs w:val="24"/>
        </w:rPr>
        <w:t xml:space="preserve"> </w:t>
      </w:r>
      <w:r w:rsidRPr="004E6029">
        <w:rPr>
          <w:sz w:val="24"/>
          <w:szCs w:val="24"/>
        </w:rPr>
        <w:t>for</w:t>
      </w:r>
      <w:r w:rsidRPr="004E6029">
        <w:rPr>
          <w:spacing w:val="-9"/>
          <w:sz w:val="24"/>
          <w:szCs w:val="24"/>
        </w:rPr>
        <w:t xml:space="preserve"> </w:t>
      </w:r>
      <w:r w:rsidRPr="004E6029">
        <w:rPr>
          <w:sz w:val="24"/>
          <w:szCs w:val="24"/>
        </w:rPr>
        <w:t xml:space="preserve">any </w:t>
      </w:r>
      <w:r w:rsidR="003B7733" w:rsidRPr="004E6029">
        <w:rPr>
          <w:sz w:val="24"/>
          <w:szCs w:val="24"/>
        </w:rPr>
        <w:t>Prepetition Claim t</w:t>
      </w:r>
      <w:r w:rsidRPr="004E6029">
        <w:rPr>
          <w:sz w:val="24"/>
          <w:szCs w:val="24"/>
        </w:rPr>
        <w:t xml:space="preserve">hat appears in the Debtor’s Schedules </w:t>
      </w:r>
      <w:r w:rsidRPr="004E6029">
        <w:rPr>
          <w:b/>
          <w:bCs/>
          <w:sz w:val="24"/>
          <w:szCs w:val="24"/>
        </w:rPr>
        <w:t xml:space="preserve">EXCEPT </w:t>
      </w:r>
      <w:r w:rsidRPr="004E6029">
        <w:rPr>
          <w:sz w:val="24"/>
          <w:szCs w:val="24"/>
        </w:rPr>
        <w:t xml:space="preserve">any </w:t>
      </w:r>
      <w:r w:rsidR="003B7733" w:rsidRPr="004E6029">
        <w:rPr>
          <w:sz w:val="24"/>
          <w:szCs w:val="24"/>
        </w:rPr>
        <w:t xml:space="preserve">such </w:t>
      </w:r>
      <w:r w:rsidRPr="004E6029">
        <w:rPr>
          <w:sz w:val="24"/>
          <w:szCs w:val="24"/>
        </w:rPr>
        <w:t xml:space="preserve">claim that is scheduled as disputed, contingent, or unliquidated as to amount. The Debtor’s Schedules may be examined at the Office of the Clerk, U.S. Bankruptcy Court, and may also be examined online at </w:t>
      </w:r>
      <w:hyperlink r:id="rId7" w:history="1">
        <w:r w:rsidRPr="004E6029">
          <w:rPr>
            <w:b/>
            <w:bCs/>
            <w:i/>
            <w:iCs/>
            <w:spacing w:val="-3"/>
            <w:sz w:val="24"/>
            <w:szCs w:val="24"/>
          </w:rPr>
          <w:t>http://ecf.ganb.uscourts.gov</w:t>
        </w:r>
      </w:hyperlink>
      <w:r w:rsidRPr="004E6029">
        <w:rPr>
          <w:b/>
          <w:bCs/>
          <w:i/>
          <w:iCs/>
          <w:spacing w:val="-3"/>
          <w:sz w:val="24"/>
          <w:szCs w:val="24"/>
        </w:rPr>
        <w:t xml:space="preserve"> </w:t>
      </w:r>
      <w:r w:rsidRPr="004E6029">
        <w:rPr>
          <w:sz w:val="24"/>
          <w:szCs w:val="24"/>
        </w:rPr>
        <w:t xml:space="preserve">(for registered users) or at </w:t>
      </w:r>
      <w:hyperlink r:id="rId8" w:history="1">
        <w:r w:rsidRPr="004E6029">
          <w:rPr>
            <w:b/>
            <w:bCs/>
            <w:i/>
            <w:iCs/>
            <w:sz w:val="24"/>
            <w:szCs w:val="24"/>
          </w:rPr>
          <w:t>http://pacer.psc.uscourts.gov</w:t>
        </w:r>
      </w:hyperlink>
      <w:r w:rsidRPr="004E6029">
        <w:rPr>
          <w:b/>
          <w:bCs/>
          <w:i/>
          <w:iCs/>
          <w:sz w:val="24"/>
          <w:szCs w:val="24"/>
        </w:rPr>
        <w:t xml:space="preserve"> </w:t>
      </w:r>
      <w:r w:rsidRPr="004E6029">
        <w:rPr>
          <w:sz w:val="24"/>
          <w:szCs w:val="24"/>
        </w:rPr>
        <w:t xml:space="preserve">(for unregistered users).  Any creditor and any party-in-interest whose </w:t>
      </w:r>
      <w:r w:rsidR="003B7733" w:rsidRPr="004E6029">
        <w:rPr>
          <w:sz w:val="24"/>
          <w:szCs w:val="24"/>
        </w:rPr>
        <w:t>Prepetition Claim</w:t>
      </w:r>
      <w:r w:rsidRPr="004E6029">
        <w:rPr>
          <w:sz w:val="24"/>
          <w:szCs w:val="24"/>
        </w:rPr>
        <w:t xml:space="preserve"> is set forth in the Schedules in the correct amount and is not shown</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disputed,</w:t>
      </w:r>
      <w:r w:rsidRPr="004E6029">
        <w:rPr>
          <w:spacing w:val="-6"/>
          <w:sz w:val="24"/>
          <w:szCs w:val="24"/>
        </w:rPr>
        <w:t xml:space="preserve"> </w:t>
      </w:r>
      <w:r w:rsidRPr="004E6029">
        <w:rPr>
          <w:sz w:val="24"/>
          <w:szCs w:val="24"/>
        </w:rPr>
        <w:t>contingent,</w:t>
      </w:r>
      <w:r w:rsidRPr="004E6029">
        <w:rPr>
          <w:spacing w:val="-6"/>
          <w:sz w:val="24"/>
          <w:szCs w:val="24"/>
        </w:rPr>
        <w:t xml:space="preserve"> </w:t>
      </w:r>
      <w:r w:rsidRPr="004E6029">
        <w:rPr>
          <w:sz w:val="24"/>
          <w:szCs w:val="24"/>
        </w:rPr>
        <w:t>or</w:t>
      </w:r>
      <w:r w:rsidRPr="004E6029">
        <w:rPr>
          <w:spacing w:val="-6"/>
          <w:sz w:val="24"/>
          <w:szCs w:val="24"/>
        </w:rPr>
        <w:t xml:space="preserve"> </w:t>
      </w:r>
      <w:r w:rsidRPr="004E6029">
        <w:rPr>
          <w:sz w:val="24"/>
          <w:szCs w:val="24"/>
        </w:rPr>
        <w:t>unliquidated</w:t>
      </w:r>
      <w:r w:rsidRPr="004E6029">
        <w:rPr>
          <w:spacing w:val="-6"/>
          <w:sz w:val="24"/>
          <w:szCs w:val="24"/>
        </w:rPr>
        <w:t xml:space="preserve"> </w:t>
      </w:r>
      <w:r w:rsidRPr="004E6029">
        <w:rPr>
          <w:sz w:val="24"/>
          <w:szCs w:val="24"/>
        </w:rPr>
        <w:t>as</w:t>
      </w:r>
      <w:r w:rsidRPr="004E6029">
        <w:rPr>
          <w:spacing w:val="-7"/>
          <w:sz w:val="24"/>
          <w:szCs w:val="24"/>
        </w:rPr>
        <w:t xml:space="preserve"> </w:t>
      </w:r>
      <w:r w:rsidRPr="004E6029">
        <w:rPr>
          <w:sz w:val="24"/>
          <w:szCs w:val="24"/>
        </w:rPr>
        <w:t>to</w:t>
      </w:r>
      <w:r w:rsidRPr="004E6029">
        <w:rPr>
          <w:spacing w:val="-9"/>
          <w:sz w:val="24"/>
          <w:szCs w:val="24"/>
        </w:rPr>
        <w:t xml:space="preserve"> </w:t>
      </w:r>
      <w:r w:rsidRPr="004E6029">
        <w:rPr>
          <w:sz w:val="24"/>
          <w:szCs w:val="24"/>
        </w:rPr>
        <w:t>amount,</w:t>
      </w:r>
      <w:r w:rsidRPr="004E6029">
        <w:rPr>
          <w:spacing w:val="-3"/>
          <w:sz w:val="24"/>
          <w:szCs w:val="24"/>
        </w:rPr>
        <w:t xml:space="preserve"> </w:t>
      </w:r>
      <w:r w:rsidRPr="004E6029">
        <w:rPr>
          <w:b/>
          <w:bCs/>
          <w:sz w:val="24"/>
          <w:szCs w:val="24"/>
        </w:rPr>
        <w:t>MAY,</w:t>
      </w:r>
      <w:r w:rsidRPr="004E6029">
        <w:rPr>
          <w:b/>
          <w:bCs/>
          <w:spacing w:val="-1"/>
          <w:sz w:val="24"/>
          <w:szCs w:val="24"/>
        </w:rPr>
        <w:t xml:space="preserve"> </w:t>
      </w:r>
      <w:r w:rsidRPr="004E6029">
        <w:rPr>
          <w:b/>
          <w:bCs/>
          <w:sz w:val="24"/>
          <w:szCs w:val="24"/>
        </w:rPr>
        <w:t>BUT</w:t>
      </w:r>
      <w:r w:rsidRPr="004E6029">
        <w:rPr>
          <w:b/>
          <w:bCs/>
          <w:spacing w:val="-1"/>
          <w:sz w:val="24"/>
          <w:szCs w:val="24"/>
        </w:rPr>
        <w:t xml:space="preserve"> </w:t>
      </w:r>
      <w:r w:rsidRPr="004E6029">
        <w:rPr>
          <w:b/>
          <w:bCs/>
          <w:sz w:val="24"/>
          <w:szCs w:val="24"/>
        </w:rPr>
        <w:t>NEED</w:t>
      </w:r>
      <w:r w:rsidRPr="004E6029">
        <w:rPr>
          <w:b/>
          <w:bCs/>
          <w:spacing w:val="-2"/>
          <w:sz w:val="24"/>
          <w:szCs w:val="24"/>
        </w:rPr>
        <w:t xml:space="preserve"> </w:t>
      </w:r>
      <w:r w:rsidRPr="004E6029">
        <w:rPr>
          <w:b/>
          <w:bCs/>
          <w:sz w:val="24"/>
          <w:szCs w:val="24"/>
        </w:rPr>
        <w:t>NOT</w:t>
      </w:r>
      <w:r w:rsidRPr="004E6029">
        <w:rPr>
          <w:sz w:val="24"/>
          <w:szCs w:val="24"/>
        </w:rPr>
        <w:t>,</w:t>
      </w:r>
      <w:r w:rsidRPr="004E6029">
        <w:rPr>
          <w:spacing w:val="-6"/>
          <w:sz w:val="24"/>
          <w:szCs w:val="24"/>
        </w:rPr>
        <w:t xml:space="preserve"> </w:t>
      </w:r>
      <w:r w:rsidRPr="004E6029">
        <w:rPr>
          <w:sz w:val="24"/>
          <w:szCs w:val="24"/>
        </w:rPr>
        <w:t>file</w:t>
      </w:r>
      <w:r w:rsidRPr="004E6029">
        <w:rPr>
          <w:spacing w:val="-6"/>
          <w:sz w:val="24"/>
          <w:szCs w:val="24"/>
        </w:rPr>
        <w:t xml:space="preserve"> </w:t>
      </w:r>
      <w:proofErr w:type="gramStart"/>
      <w:r w:rsidRPr="004E6029">
        <w:rPr>
          <w:sz w:val="24"/>
          <w:szCs w:val="24"/>
        </w:rPr>
        <w:t>a</w:t>
      </w:r>
      <w:r w:rsidRPr="004E6029">
        <w:rPr>
          <w:spacing w:val="-6"/>
          <w:sz w:val="24"/>
          <w:szCs w:val="24"/>
        </w:rPr>
        <w:t xml:space="preserve"> </w:t>
      </w:r>
      <w:r w:rsidRPr="004E6029">
        <w:rPr>
          <w:sz w:val="24"/>
          <w:szCs w:val="24"/>
        </w:rPr>
        <w:t>proof</w:t>
      </w:r>
      <w:proofErr w:type="gramEnd"/>
      <w:r w:rsidRPr="004E6029">
        <w:rPr>
          <w:spacing w:val="-9"/>
          <w:sz w:val="24"/>
          <w:szCs w:val="24"/>
        </w:rPr>
        <w:t xml:space="preserve"> </w:t>
      </w:r>
      <w:r w:rsidRPr="004E6029">
        <w:rPr>
          <w:sz w:val="24"/>
          <w:szCs w:val="24"/>
        </w:rPr>
        <w:t>of claim in this</w:t>
      </w:r>
      <w:r w:rsidRPr="004E6029">
        <w:rPr>
          <w:spacing w:val="-6"/>
          <w:sz w:val="24"/>
          <w:szCs w:val="24"/>
        </w:rPr>
        <w:t xml:space="preserve"> </w:t>
      </w:r>
      <w:r w:rsidRPr="004E6029">
        <w:rPr>
          <w:sz w:val="24"/>
          <w:szCs w:val="24"/>
        </w:rPr>
        <w:t>case.</w:t>
      </w:r>
    </w:p>
    <w:p w14:paraId="5B77D6A8" w14:textId="6BF43A06" w:rsidR="00CD0FC3" w:rsidRPr="004E6029" w:rsidRDefault="00CD0FC3" w:rsidP="00450EED">
      <w:pPr>
        <w:pStyle w:val="BodyText"/>
        <w:kinsoku w:val="0"/>
        <w:overflowPunct w:val="0"/>
        <w:spacing w:before="11" w:line="480" w:lineRule="auto"/>
        <w:ind w:right="113" w:firstLine="719"/>
        <w:jc w:val="both"/>
        <w:rPr>
          <w:sz w:val="24"/>
          <w:szCs w:val="24"/>
        </w:rPr>
      </w:pPr>
      <w:r w:rsidRPr="004E6029">
        <w:rPr>
          <w:sz w:val="24"/>
          <w:szCs w:val="24"/>
        </w:rPr>
        <w:t xml:space="preserve">Unless barred by previous order of the Bankruptcy Court, </w:t>
      </w:r>
      <w:r w:rsidRPr="004E6029">
        <w:rPr>
          <w:b/>
          <w:bCs/>
          <w:sz w:val="24"/>
          <w:szCs w:val="24"/>
        </w:rPr>
        <w:t xml:space="preserve">creditors and parties-in-interest whose </w:t>
      </w:r>
      <w:r w:rsidR="003B7733" w:rsidRPr="004E6029">
        <w:rPr>
          <w:b/>
          <w:bCs/>
          <w:sz w:val="24"/>
          <w:szCs w:val="24"/>
        </w:rPr>
        <w:t>Prepetition Claims</w:t>
      </w:r>
      <w:r w:rsidRPr="004E6029">
        <w:rPr>
          <w:b/>
          <w:bCs/>
          <w:sz w:val="24"/>
          <w:szCs w:val="24"/>
        </w:rPr>
        <w:t xml:space="preserve"> are not scheduled, are scheduled in an incorrect amount, </w:t>
      </w:r>
      <w:r w:rsidRPr="004E6029">
        <w:rPr>
          <w:b/>
          <w:bCs/>
          <w:sz w:val="24"/>
          <w:szCs w:val="24"/>
        </w:rPr>
        <w:lastRenderedPageBreak/>
        <w:t xml:space="preserve">or are scheduled as disputed, contingent, or unliquidated </w:t>
      </w:r>
      <w:r w:rsidRPr="004E6029">
        <w:rPr>
          <w:sz w:val="24"/>
          <w:szCs w:val="24"/>
        </w:rPr>
        <w:t>and who desire to participate in the case and</w:t>
      </w:r>
      <w:r w:rsidR="004A096A" w:rsidRPr="004E6029">
        <w:rPr>
          <w:sz w:val="24"/>
          <w:szCs w:val="24"/>
        </w:rPr>
        <w:t xml:space="preserve"> share in any distribution </w:t>
      </w:r>
      <w:r w:rsidR="004A096A" w:rsidRPr="004E6029">
        <w:rPr>
          <w:b/>
          <w:bCs/>
          <w:sz w:val="24"/>
          <w:szCs w:val="24"/>
        </w:rPr>
        <w:t>must file proofs of claim ON OR BEFORE THE BAR DATE</w:t>
      </w:r>
      <w:r w:rsidR="004A096A" w:rsidRPr="004E6029">
        <w:rPr>
          <w:sz w:val="24"/>
          <w:szCs w:val="24"/>
        </w:rPr>
        <w:t>. If it is</w:t>
      </w:r>
      <w:r w:rsidR="004E6029">
        <w:rPr>
          <w:sz w:val="24"/>
          <w:szCs w:val="24"/>
        </w:rPr>
        <w:t xml:space="preserve"> </w:t>
      </w:r>
      <w:r w:rsidR="003B7733" w:rsidRPr="004E6029">
        <w:rPr>
          <w:sz w:val="24"/>
          <w:szCs w:val="24"/>
        </w:rPr>
        <w:t xml:space="preserve">unclear from the Schedules whether your Prepetition Claim is disputed, contingent, unliquidated or incorrect as to amount, or is </w:t>
      </w:r>
      <w:r w:rsidRPr="004E6029">
        <w:rPr>
          <w:sz w:val="24"/>
          <w:szCs w:val="24"/>
        </w:rPr>
        <w:t>otherwise</w:t>
      </w:r>
      <w:r w:rsidRPr="004E6029">
        <w:rPr>
          <w:spacing w:val="-10"/>
          <w:sz w:val="24"/>
          <w:szCs w:val="24"/>
        </w:rPr>
        <w:t xml:space="preserve"> </w:t>
      </w:r>
      <w:r w:rsidRPr="004E6029">
        <w:rPr>
          <w:sz w:val="24"/>
          <w:szCs w:val="24"/>
        </w:rPr>
        <w:t>improperly</w:t>
      </w:r>
      <w:r w:rsidRPr="004E6029">
        <w:rPr>
          <w:spacing w:val="-13"/>
          <w:sz w:val="24"/>
          <w:szCs w:val="24"/>
        </w:rPr>
        <w:t xml:space="preserve"> </w:t>
      </w:r>
      <w:r w:rsidRPr="004E6029">
        <w:rPr>
          <w:sz w:val="24"/>
          <w:szCs w:val="24"/>
        </w:rPr>
        <w:t>scheduled,</w:t>
      </w:r>
      <w:r w:rsidRPr="004E6029">
        <w:rPr>
          <w:spacing w:val="-9"/>
          <w:sz w:val="24"/>
          <w:szCs w:val="24"/>
        </w:rPr>
        <w:t xml:space="preserve"> </w:t>
      </w:r>
      <w:r w:rsidRPr="004E6029">
        <w:rPr>
          <w:sz w:val="24"/>
          <w:szCs w:val="24"/>
        </w:rPr>
        <w:t>you</w:t>
      </w:r>
      <w:r w:rsidRPr="004E6029">
        <w:rPr>
          <w:spacing w:val="-9"/>
          <w:sz w:val="24"/>
          <w:szCs w:val="24"/>
        </w:rPr>
        <w:t xml:space="preserve"> </w:t>
      </w:r>
      <w:r w:rsidRPr="004E6029">
        <w:rPr>
          <w:sz w:val="24"/>
          <w:szCs w:val="24"/>
        </w:rPr>
        <w:t>must</w:t>
      </w:r>
      <w:r w:rsidRPr="004E6029">
        <w:rPr>
          <w:spacing w:val="-8"/>
          <w:sz w:val="24"/>
          <w:szCs w:val="24"/>
        </w:rPr>
        <w:t xml:space="preserve"> </w:t>
      </w:r>
      <w:r w:rsidRPr="004E6029">
        <w:rPr>
          <w:sz w:val="24"/>
          <w:szCs w:val="24"/>
        </w:rPr>
        <w:t>file</w:t>
      </w:r>
      <w:r w:rsidRPr="004E6029">
        <w:rPr>
          <w:spacing w:val="-8"/>
          <w:sz w:val="24"/>
          <w:szCs w:val="24"/>
        </w:rPr>
        <w:t xml:space="preserve"> </w:t>
      </w:r>
      <w:proofErr w:type="gramStart"/>
      <w:r w:rsidRPr="004E6029">
        <w:rPr>
          <w:sz w:val="24"/>
          <w:szCs w:val="24"/>
        </w:rPr>
        <w:t>a</w:t>
      </w:r>
      <w:r w:rsidRPr="004E6029">
        <w:rPr>
          <w:spacing w:val="-10"/>
          <w:sz w:val="24"/>
          <w:szCs w:val="24"/>
        </w:rPr>
        <w:t xml:space="preserve"> </w:t>
      </w:r>
      <w:r w:rsidRPr="004E6029">
        <w:rPr>
          <w:sz w:val="24"/>
          <w:szCs w:val="24"/>
        </w:rPr>
        <w:t>proof</w:t>
      </w:r>
      <w:proofErr w:type="gramEnd"/>
      <w:r w:rsidRPr="004E6029">
        <w:rPr>
          <w:spacing w:val="-11"/>
          <w:sz w:val="24"/>
          <w:szCs w:val="24"/>
        </w:rPr>
        <w:t xml:space="preserve"> </w:t>
      </w:r>
      <w:r w:rsidRPr="004E6029">
        <w:rPr>
          <w:sz w:val="24"/>
          <w:szCs w:val="24"/>
        </w:rPr>
        <w:t>of</w:t>
      </w:r>
      <w:r w:rsidRPr="004E6029">
        <w:rPr>
          <w:spacing w:val="-11"/>
          <w:sz w:val="24"/>
          <w:szCs w:val="24"/>
        </w:rPr>
        <w:t xml:space="preserve"> </w:t>
      </w:r>
      <w:r w:rsidRPr="004E6029">
        <w:rPr>
          <w:sz w:val="24"/>
          <w:szCs w:val="24"/>
        </w:rPr>
        <w:t>claim</w:t>
      </w:r>
      <w:r w:rsidRPr="004E6029">
        <w:rPr>
          <w:spacing w:val="-2"/>
          <w:sz w:val="24"/>
          <w:szCs w:val="24"/>
        </w:rPr>
        <w:t xml:space="preserve"> </w:t>
      </w:r>
      <w:r w:rsidRPr="004E6029">
        <w:rPr>
          <w:b/>
          <w:bCs/>
          <w:sz w:val="24"/>
          <w:szCs w:val="24"/>
        </w:rPr>
        <w:t>ON</w:t>
      </w:r>
      <w:r w:rsidRPr="004E6029">
        <w:rPr>
          <w:b/>
          <w:bCs/>
          <w:spacing w:val="-9"/>
          <w:sz w:val="24"/>
          <w:szCs w:val="24"/>
        </w:rPr>
        <w:t xml:space="preserve"> </w:t>
      </w:r>
      <w:r w:rsidRPr="004E6029">
        <w:rPr>
          <w:b/>
          <w:bCs/>
          <w:sz w:val="24"/>
          <w:szCs w:val="24"/>
        </w:rPr>
        <w:t>OR</w:t>
      </w:r>
      <w:r w:rsidRPr="004E6029">
        <w:rPr>
          <w:b/>
          <w:bCs/>
          <w:spacing w:val="-7"/>
          <w:sz w:val="24"/>
          <w:szCs w:val="24"/>
        </w:rPr>
        <w:t xml:space="preserve"> </w:t>
      </w:r>
      <w:r w:rsidRPr="004E6029">
        <w:rPr>
          <w:b/>
          <w:bCs/>
          <w:sz w:val="24"/>
          <w:szCs w:val="24"/>
        </w:rPr>
        <w:t>BEFORE</w:t>
      </w:r>
      <w:r w:rsidRPr="004E6029">
        <w:rPr>
          <w:b/>
          <w:bCs/>
          <w:spacing w:val="-6"/>
          <w:sz w:val="24"/>
          <w:szCs w:val="24"/>
        </w:rPr>
        <w:t xml:space="preserve"> </w:t>
      </w:r>
      <w:r w:rsidRPr="004E6029">
        <w:rPr>
          <w:b/>
          <w:bCs/>
          <w:sz w:val="24"/>
          <w:szCs w:val="24"/>
        </w:rPr>
        <w:t>THE</w:t>
      </w:r>
      <w:r w:rsidRPr="004E6029">
        <w:rPr>
          <w:b/>
          <w:bCs/>
          <w:spacing w:val="-7"/>
          <w:sz w:val="24"/>
          <w:szCs w:val="24"/>
        </w:rPr>
        <w:t xml:space="preserve"> </w:t>
      </w:r>
      <w:r w:rsidRPr="004E6029">
        <w:rPr>
          <w:b/>
          <w:bCs/>
          <w:sz w:val="24"/>
          <w:szCs w:val="24"/>
        </w:rPr>
        <w:t>BAR</w:t>
      </w:r>
      <w:r w:rsidRPr="004E6029">
        <w:rPr>
          <w:b/>
          <w:bCs/>
          <w:spacing w:val="-7"/>
          <w:sz w:val="24"/>
          <w:szCs w:val="24"/>
        </w:rPr>
        <w:t xml:space="preserve"> </w:t>
      </w:r>
      <w:r w:rsidRPr="004E6029">
        <w:rPr>
          <w:b/>
          <w:bCs/>
          <w:sz w:val="24"/>
          <w:szCs w:val="24"/>
        </w:rPr>
        <w:t>DATE</w:t>
      </w:r>
      <w:r w:rsidRPr="004E6029">
        <w:rPr>
          <w:sz w:val="24"/>
          <w:szCs w:val="24"/>
        </w:rPr>
        <w:t>. Any creditor and any party-in-interest who desires to rely on the Schedules has th</w:t>
      </w:r>
      <w:r w:rsidR="003B7733" w:rsidRPr="004E6029">
        <w:rPr>
          <w:sz w:val="24"/>
          <w:szCs w:val="24"/>
        </w:rPr>
        <w:t xml:space="preserve">e duty to determine whether their Prepetition Claim </w:t>
      </w:r>
      <w:r w:rsidRPr="004E6029">
        <w:rPr>
          <w:sz w:val="24"/>
          <w:szCs w:val="24"/>
        </w:rPr>
        <w:t>is accurately</w:t>
      </w:r>
      <w:r w:rsidRPr="004E6029">
        <w:rPr>
          <w:spacing w:val="-19"/>
          <w:sz w:val="24"/>
          <w:szCs w:val="24"/>
        </w:rPr>
        <w:t xml:space="preserve"> </w:t>
      </w:r>
      <w:r w:rsidRPr="004E6029">
        <w:rPr>
          <w:sz w:val="24"/>
          <w:szCs w:val="24"/>
        </w:rPr>
        <w:t>listed.</w:t>
      </w:r>
    </w:p>
    <w:p w14:paraId="1F72C0AD" w14:textId="77777777" w:rsidR="00CD0FC3" w:rsidRPr="004E6029" w:rsidRDefault="00CD0FC3" w:rsidP="00450EED">
      <w:pPr>
        <w:pStyle w:val="Heading1"/>
        <w:kinsoku w:val="0"/>
        <w:overflowPunct w:val="0"/>
        <w:spacing w:before="13" w:line="480" w:lineRule="auto"/>
        <w:ind w:left="0" w:right="112" w:firstLine="719"/>
        <w:jc w:val="both"/>
        <w:rPr>
          <w:sz w:val="24"/>
          <w:szCs w:val="24"/>
        </w:rPr>
      </w:pPr>
      <w:r w:rsidRPr="004E6029">
        <w:rPr>
          <w:sz w:val="24"/>
          <w:szCs w:val="24"/>
        </w:rPr>
        <w:t>YOU</w:t>
      </w:r>
      <w:r w:rsidRPr="004E6029">
        <w:rPr>
          <w:spacing w:val="-10"/>
          <w:sz w:val="24"/>
          <w:szCs w:val="24"/>
        </w:rPr>
        <w:t xml:space="preserve"> </w:t>
      </w:r>
      <w:r w:rsidRPr="004E6029">
        <w:rPr>
          <w:sz w:val="24"/>
          <w:szCs w:val="24"/>
        </w:rPr>
        <w:t>ARE</w:t>
      </w:r>
      <w:r w:rsidRPr="004E6029">
        <w:rPr>
          <w:spacing w:val="-10"/>
          <w:sz w:val="24"/>
          <w:szCs w:val="24"/>
        </w:rPr>
        <w:t xml:space="preserve"> </w:t>
      </w:r>
      <w:r w:rsidRPr="004E6029">
        <w:rPr>
          <w:sz w:val="24"/>
          <w:szCs w:val="24"/>
        </w:rPr>
        <w:t>HEREBY</w:t>
      </w:r>
      <w:r w:rsidRPr="004E6029">
        <w:rPr>
          <w:spacing w:val="-10"/>
          <w:sz w:val="24"/>
          <w:szCs w:val="24"/>
        </w:rPr>
        <w:t xml:space="preserve"> </w:t>
      </w:r>
      <w:r w:rsidRPr="004E6029">
        <w:rPr>
          <w:sz w:val="24"/>
          <w:szCs w:val="24"/>
        </w:rPr>
        <w:t>FURTHER</w:t>
      </w:r>
      <w:r w:rsidRPr="004E6029">
        <w:rPr>
          <w:spacing w:val="-10"/>
          <w:sz w:val="24"/>
          <w:szCs w:val="24"/>
        </w:rPr>
        <w:t xml:space="preserve"> </w:t>
      </w:r>
      <w:r w:rsidRPr="004E6029">
        <w:rPr>
          <w:sz w:val="24"/>
          <w:szCs w:val="24"/>
        </w:rPr>
        <w:t>NOTIFIED</w:t>
      </w:r>
      <w:r w:rsidRPr="004E6029">
        <w:rPr>
          <w:spacing w:val="-13"/>
          <w:sz w:val="24"/>
          <w:szCs w:val="24"/>
        </w:rPr>
        <w:t xml:space="preserve"> </w:t>
      </w:r>
      <w:r w:rsidRPr="004E6029">
        <w:rPr>
          <w:sz w:val="24"/>
          <w:szCs w:val="24"/>
        </w:rPr>
        <w:t>THAT,</w:t>
      </w:r>
      <w:r w:rsidRPr="004E6029">
        <w:rPr>
          <w:spacing w:val="-10"/>
          <w:sz w:val="24"/>
          <w:szCs w:val="24"/>
        </w:rPr>
        <w:t xml:space="preserve"> </w:t>
      </w:r>
      <w:r w:rsidRPr="004E6029">
        <w:rPr>
          <w:sz w:val="24"/>
          <w:szCs w:val="24"/>
        </w:rPr>
        <w:t>PURSUANT</w:t>
      </w:r>
      <w:r w:rsidRPr="004E6029">
        <w:rPr>
          <w:spacing w:val="-10"/>
          <w:sz w:val="24"/>
          <w:szCs w:val="24"/>
        </w:rPr>
        <w:t xml:space="preserve"> </w:t>
      </w:r>
      <w:r w:rsidRPr="004E6029">
        <w:rPr>
          <w:sz w:val="24"/>
          <w:szCs w:val="24"/>
        </w:rPr>
        <w:t>TO</w:t>
      </w:r>
      <w:r w:rsidRPr="004E6029">
        <w:rPr>
          <w:spacing w:val="-9"/>
          <w:sz w:val="24"/>
          <w:szCs w:val="24"/>
        </w:rPr>
        <w:t xml:space="preserve"> </w:t>
      </w:r>
      <w:r w:rsidRPr="004E6029">
        <w:rPr>
          <w:sz w:val="24"/>
          <w:szCs w:val="24"/>
        </w:rPr>
        <w:t>THE</w:t>
      </w:r>
      <w:r w:rsidRPr="004E6029">
        <w:rPr>
          <w:spacing w:val="-10"/>
          <w:sz w:val="24"/>
          <w:szCs w:val="24"/>
        </w:rPr>
        <w:t xml:space="preserve"> </w:t>
      </w:r>
      <w:r w:rsidRPr="004E6029">
        <w:rPr>
          <w:sz w:val="24"/>
          <w:szCs w:val="24"/>
        </w:rPr>
        <w:t>TERMS</w:t>
      </w:r>
      <w:r w:rsidRPr="004E6029">
        <w:rPr>
          <w:spacing w:val="-10"/>
          <w:sz w:val="24"/>
          <w:szCs w:val="24"/>
        </w:rPr>
        <w:t xml:space="preserve"> </w:t>
      </w:r>
      <w:r w:rsidRPr="004E6029">
        <w:rPr>
          <w:sz w:val="24"/>
          <w:szCs w:val="24"/>
        </w:rPr>
        <w:t>OF THIS ORDER, ANY CREDITOR AND ANY PARTY-IN-INTEREST REQUIRED TO FILE</w:t>
      </w:r>
      <w:r w:rsidRPr="004E6029">
        <w:rPr>
          <w:spacing w:val="-36"/>
          <w:sz w:val="24"/>
          <w:szCs w:val="24"/>
        </w:rPr>
        <w:t xml:space="preserve"> </w:t>
      </w:r>
      <w:r w:rsidRPr="004E6029">
        <w:rPr>
          <w:sz w:val="24"/>
          <w:szCs w:val="24"/>
        </w:rPr>
        <w:t xml:space="preserve">A PROOF OF CLAIM WHO FAILS TO DO SO BY THE BAR DATE SHALL BE FOREVER BARRED, ESTOPPED, AND ENJOINED FROM ASSERTING THE </w:t>
      </w:r>
      <w:r w:rsidR="002B4925" w:rsidRPr="004E6029">
        <w:rPr>
          <w:sz w:val="24"/>
          <w:szCs w:val="24"/>
        </w:rPr>
        <w:t xml:space="preserve">PREPETITION </w:t>
      </w:r>
      <w:r w:rsidRPr="004E6029">
        <w:rPr>
          <w:sz w:val="24"/>
          <w:szCs w:val="24"/>
        </w:rPr>
        <w:t>CLAIM AGAINST THE DEBTOR AND THE DEBTOR’S ESTATE AND SHALL BE BARRED</w:t>
      </w:r>
      <w:r w:rsidRPr="004E6029">
        <w:rPr>
          <w:spacing w:val="38"/>
          <w:sz w:val="24"/>
          <w:szCs w:val="24"/>
        </w:rPr>
        <w:t xml:space="preserve"> </w:t>
      </w:r>
      <w:r w:rsidRPr="004E6029">
        <w:rPr>
          <w:sz w:val="24"/>
          <w:szCs w:val="24"/>
        </w:rPr>
        <w:t>FROM PARTICIPATING IN ANY PLAN OF REORGANIZATION AS MAY BE CONFIRMED IN THIS CHAPTER 11</w:t>
      </w:r>
      <w:r w:rsidRPr="004E6029">
        <w:rPr>
          <w:spacing w:val="-5"/>
          <w:sz w:val="24"/>
          <w:szCs w:val="24"/>
        </w:rPr>
        <w:t xml:space="preserve"> </w:t>
      </w:r>
      <w:r w:rsidRPr="004E6029">
        <w:rPr>
          <w:sz w:val="24"/>
          <w:szCs w:val="24"/>
        </w:rPr>
        <w:t>CASE</w:t>
      </w:r>
      <w:r w:rsidR="00731F0C" w:rsidRPr="004E6029">
        <w:rPr>
          <w:sz w:val="24"/>
          <w:szCs w:val="24"/>
        </w:rPr>
        <w:t xml:space="preserve"> WITH REGARD TO SUCH PREPETITION CLAIM</w:t>
      </w:r>
      <w:r w:rsidRPr="004E6029">
        <w:rPr>
          <w:sz w:val="24"/>
          <w:szCs w:val="24"/>
        </w:rPr>
        <w:t>.</w:t>
      </w:r>
    </w:p>
    <w:p w14:paraId="105677EE" w14:textId="77777777" w:rsidR="00CD0FC3" w:rsidRPr="004E6029" w:rsidRDefault="00CD0FC3" w:rsidP="00450EED">
      <w:pPr>
        <w:pStyle w:val="BodyText"/>
        <w:kinsoku w:val="0"/>
        <w:overflowPunct w:val="0"/>
        <w:spacing w:before="4" w:line="480" w:lineRule="auto"/>
        <w:ind w:right="119" w:firstLine="719"/>
        <w:jc w:val="both"/>
        <w:rPr>
          <w:sz w:val="24"/>
          <w:szCs w:val="24"/>
        </w:rPr>
      </w:pPr>
      <w:r w:rsidRPr="004E6029">
        <w:rPr>
          <w:sz w:val="24"/>
          <w:szCs w:val="24"/>
        </w:rPr>
        <w:t>Any</w:t>
      </w:r>
      <w:r w:rsidRPr="004E6029">
        <w:rPr>
          <w:spacing w:val="-11"/>
          <w:sz w:val="24"/>
          <w:szCs w:val="24"/>
        </w:rPr>
        <w:t xml:space="preserve"> </w:t>
      </w:r>
      <w:r w:rsidRPr="004E6029">
        <w:rPr>
          <w:sz w:val="24"/>
          <w:szCs w:val="24"/>
        </w:rPr>
        <w:t>creditor</w:t>
      </w:r>
      <w:r w:rsidRPr="004E6029">
        <w:rPr>
          <w:spacing w:val="-6"/>
          <w:sz w:val="24"/>
          <w:szCs w:val="24"/>
        </w:rPr>
        <w:t xml:space="preserve"> </w:t>
      </w:r>
      <w:r w:rsidRPr="004E6029">
        <w:rPr>
          <w:sz w:val="24"/>
          <w:szCs w:val="24"/>
        </w:rPr>
        <w:t>whose</w:t>
      </w:r>
      <w:r w:rsidRPr="004E6029">
        <w:rPr>
          <w:spacing w:val="-6"/>
          <w:sz w:val="24"/>
          <w:szCs w:val="24"/>
        </w:rPr>
        <w:t xml:space="preserve"> </w:t>
      </w:r>
      <w:r w:rsidR="002B4925" w:rsidRPr="004E6029">
        <w:rPr>
          <w:sz w:val="24"/>
          <w:szCs w:val="24"/>
        </w:rPr>
        <w:t>Prepetition Claim</w:t>
      </w:r>
      <w:r w:rsidRPr="004E6029">
        <w:rPr>
          <w:spacing w:val="-8"/>
          <w:sz w:val="24"/>
          <w:szCs w:val="24"/>
        </w:rPr>
        <w:t xml:space="preserve"> </w:t>
      </w:r>
      <w:r w:rsidRPr="004E6029">
        <w:rPr>
          <w:sz w:val="24"/>
          <w:szCs w:val="24"/>
        </w:rPr>
        <w:t>arises</w:t>
      </w:r>
      <w:r w:rsidRPr="004E6029">
        <w:rPr>
          <w:spacing w:val="-7"/>
          <w:sz w:val="24"/>
          <w:szCs w:val="24"/>
        </w:rPr>
        <w:t xml:space="preserve"> </w:t>
      </w:r>
      <w:r w:rsidRPr="004E6029">
        <w:rPr>
          <w:sz w:val="24"/>
          <w:szCs w:val="24"/>
        </w:rPr>
        <w:t>from</w:t>
      </w:r>
      <w:r w:rsidRPr="004E6029">
        <w:rPr>
          <w:spacing w:val="-6"/>
          <w:sz w:val="24"/>
          <w:szCs w:val="24"/>
        </w:rPr>
        <w:t xml:space="preserve"> </w:t>
      </w:r>
      <w:r w:rsidRPr="004E6029">
        <w:rPr>
          <w:sz w:val="24"/>
          <w:szCs w:val="24"/>
        </w:rPr>
        <w:t>the</w:t>
      </w:r>
      <w:r w:rsidRPr="004E6029">
        <w:rPr>
          <w:spacing w:val="-6"/>
          <w:sz w:val="24"/>
          <w:szCs w:val="24"/>
        </w:rPr>
        <w:t xml:space="preserve"> </w:t>
      </w:r>
      <w:r w:rsidRPr="004E6029">
        <w:rPr>
          <w:sz w:val="24"/>
          <w:szCs w:val="24"/>
        </w:rPr>
        <w:t>rejection</w:t>
      </w:r>
      <w:r w:rsidRPr="004E6029">
        <w:rPr>
          <w:spacing w:val="-6"/>
          <w:sz w:val="24"/>
          <w:szCs w:val="24"/>
        </w:rPr>
        <w:t xml:space="preserve"> </w:t>
      </w:r>
      <w:r w:rsidRPr="004E6029">
        <w:rPr>
          <w:sz w:val="24"/>
          <w:szCs w:val="24"/>
        </w:rPr>
        <w:t>of</w:t>
      </w:r>
      <w:r w:rsidRPr="004E6029">
        <w:rPr>
          <w:spacing w:val="-9"/>
          <w:sz w:val="24"/>
          <w:szCs w:val="24"/>
        </w:rPr>
        <w:t xml:space="preserve"> </w:t>
      </w:r>
      <w:r w:rsidRPr="004E6029">
        <w:rPr>
          <w:sz w:val="24"/>
          <w:szCs w:val="24"/>
        </w:rPr>
        <w:t>an</w:t>
      </w:r>
      <w:r w:rsidRPr="004E6029">
        <w:rPr>
          <w:spacing w:val="-6"/>
          <w:sz w:val="24"/>
          <w:szCs w:val="24"/>
        </w:rPr>
        <w:t xml:space="preserve"> </w:t>
      </w:r>
      <w:r w:rsidRPr="004E6029">
        <w:rPr>
          <w:sz w:val="24"/>
          <w:szCs w:val="24"/>
        </w:rPr>
        <w:t>executory</w:t>
      </w:r>
      <w:r w:rsidRPr="004E6029">
        <w:rPr>
          <w:spacing w:val="-11"/>
          <w:sz w:val="24"/>
          <w:szCs w:val="24"/>
        </w:rPr>
        <w:t xml:space="preserve"> </w:t>
      </w:r>
      <w:r w:rsidRPr="004E6029">
        <w:rPr>
          <w:sz w:val="24"/>
          <w:szCs w:val="24"/>
        </w:rPr>
        <w:t>contract</w:t>
      </w:r>
      <w:r w:rsidRPr="004E6029">
        <w:rPr>
          <w:spacing w:val="-6"/>
          <w:sz w:val="24"/>
          <w:szCs w:val="24"/>
        </w:rPr>
        <w:t xml:space="preserve"> </w:t>
      </w:r>
      <w:r w:rsidRPr="004E6029">
        <w:rPr>
          <w:sz w:val="24"/>
          <w:szCs w:val="24"/>
        </w:rPr>
        <w:t>or</w:t>
      </w:r>
      <w:r w:rsidRPr="004E6029">
        <w:rPr>
          <w:spacing w:val="-9"/>
          <w:sz w:val="24"/>
          <w:szCs w:val="24"/>
        </w:rPr>
        <w:t xml:space="preserve"> </w:t>
      </w:r>
      <w:r w:rsidRPr="004E6029">
        <w:rPr>
          <w:sz w:val="24"/>
          <w:szCs w:val="24"/>
        </w:rPr>
        <w:t>unexpired</w:t>
      </w:r>
      <w:r w:rsidRPr="004E6029">
        <w:rPr>
          <w:spacing w:val="-6"/>
          <w:sz w:val="24"/>
          <w:szCs w:val="24"/>
        </w:rPr>
        <w:t xml:space="preserve"> </w:t>
      </w:r>
      <w:r w:rsidRPr="004E6029">
        <w:rPr>
          <w:sz w:val="24"/>
          <w:szCs w:val="24"/>
        </w:rPr>
        <w:t>lease after the date of this Order, but prior to the entry of an Order by the Bankruptcy Court confirming the plan</w:t>
      </w:r>
      <w:r w:rsidRPr="004E6029">
        <w:rPr>
          <w:spacing w:val="-11"/>
          <w:sz w:val="24"/>
          <w:szCs w:val="24"/>
        </w:rPr>
        <w:t xml:space="preserve"> </w:t>
      </w:r>
      <w:r w:rsidRPr="004E6029">
        <w:rPr>
          <w:sz w:val="24"/>
          <w:szCs w:val="24"/>
        </w:rPr>
        <w:t>of</w:t>
      </w:r>
      <w:r w:rsidRPr="004E6029">
        <w:rPr>
          <w:spacing w:val="-13"/>
          <w:sz w:val="24"/>
          <w:szCs w:val="24"/>
        </w:rPr>
        <w:t xml:space="preserve"> </w:t>
      </w:r>
      <w:r w:rsidRPr="004E6029">
        <w:rPr>
          <w:sz w:val="24"/>
          <w:szCs w:val="24"/>
        </w:rPr>
        <w:t>reorganization</w:t>
      </w:r>
      <w:r w:rsidRPr="004E6029">
        <w:rPr>
          <w:spacing w:val="-11"/>
          <w:sz w:val="24"/>
          <w:szCs w:val="24"/>
        </w:rPr>
        <w:t xml:space="preserve"> </w:t>
      </w:r>
      <w:r w:rsidRPr="004E6029">
        <w:rPr>
          <w:sz w:val="24"/>
          <w:szCs w:val="24"/>
        </w:rPr>
        <w:t>for</w:t>
      </w:r>
      <w:r w:rsidRPr="004E6029">
        <w:rPr>
          <w:spacing w:val="-11"/>
          <w:sz w:val="24"/>
          <w:szCs w:val="24"/>
        </w:rPr>
        <w:t xml:space="preserve"> </w:t>
      </w:r>
      <w:r w:rsidR="00731F0C" w:rsidRPr="004E6029">
        <w:rPr>
          <w:spacing w:val="-11"/>
          <w:sz w:val="24"/>
          <w:szCs w:val="24"/>
        </w:rPr>
        <w:t xml:space="preserve">the </w:t>
      </w:r>
      <w:r w:rsidRPr="004E6029">
        <w:rPr>
          <w:sz w:val="24"/>
          <w:szCs w:val="24"/>
        </w:rPr>
        <w:t>Debtor,</w:t>
      </w:r>
      <w:r w:rsidRPr="004E6029">
        <w:rPr>
          <w:spacing w:val="-9"/>
          <w:sz w:val="24"/>
          <w:szCs w:val="24"/>
        </w:rPr>
        <w:t xml:space="preserve"> </w:t>
      </w:r>
      <w:r w:rsidRPr="004E6029">
        <w:rPr>
          <w:b/>
          <w:bCs/>
          <w:sz w:val="24"/>
          <w:szCs w:val="24"/>
        </w:rPr>
        <w:t>MUST</w:t>
      </w:r>
      <w:r w:rsidRPr="004E6029">
        <w:rPr>
          <w:b/>
          <w:bCs/>
          <w:spacing w:val="-10"/>
          <w:sz w:val="24"/>
          <w:szCs w:val="24"/>
        </w:rPr>
        <w:t xml:space="preserve"> </w:t>
      </w:r>
      <w:r w:rsidRPr="004E6029">
        <w:rPr>
          <w:b/>
          <w:bCs/>
          <w:sz w:val="24"/>
          <w:szCs w:val="24"/>
        </w:rPr>
        <w:t>FILE</w:t>
      </w:r>
      <w:r w:rsidRPr="004E6029">
        <w:rPr>
          <w:b/>
          <w:bCs/>
          <w:spacing w:val="-11"/>
          <w:sz w:val="24"/>
          <w:szCs w:val="24"/>
        </w:rPr>
        <w:t xml:space="preserve"> </w:t>
      </w:r>
      <w:r w:rsidR="002B4925" w:rsidRPr="004E6029">
        <w:rPr>
          <w:sz w:val="24"/>
          <w:szCs w:val="24"/>
        </w:rPr>
        <w:t>a Proof of Claim</w:t>
      </w:r>
      <w:r w:rsidRPr="004E6029">
        <w:rPr>
          <w:spacing w:val="-11"/>
          <w:sz w:val="24"/>
          <w:szCs w:val="24"/>
        </w:rPr>
        <w:t xml:space="preserve"> </w:t>
      </w:r>
      <w:r w:rsidRPr="004E6029">
        <w:rPr>
          <w:sz w:val="24"/>
          <w:szCs w:val="24"/>
        </w:rPr>
        <w:t>within</w:t>
      </w:r>
      <w:r w:rsidRPr="004E6029">
        <w:rPr>
          <w:spacing w:val="-11"/>
          <w:sz w:val="24"/>
          <w:szCs w:val="24"/>
        </w:rPr>
        <w:t xml:space="preserve"> </w:t>
      </w:r>
      <w:r w:rsidRPr="004E6029">
        <w:rPr>
          <w:sz w:val="24"/>
          <w:szCs w:val="24"/>
        </w:rPr>
        <w:t>thirty</w:t>
      </w:r>
      <w:r w:rsidRPr="004E6029">
        <w:rPr>
          <w:spacing w:val="-16"/>
          <w:sz w:val="24"/>
          <w:szCs w:val="24"/>
        </w:rPr>
        <w:t xml:space="preserve"> </w:t>
      </w:r>
      <w:r w:rsidRPr="004E6029">
        <w:rPr>
          <w:sz w:val="24"/>
          <w:szCs w:val="24"/>
        </w:rPr>
        <w:t>(30)</w:t>
      </w:r>
      <w:r w:rsidRPr="004E6029">
        <w:rPr>
          <w:spacing w:val="-11"/>
          <w:sz w:val="24"/>
          <w:szCs w:val="24"/>
        </w:rPr>
        <w:t xml:space="preserve"> </w:t>
      </w:r>
      <w:r w:rsidRPr="004E6029">
        <w:rPr>
          <w:sz w:val="24"/>
          <w:szCs w:val="24"/>
        </w:rPr>
        <w:t>days</w:t>
      </w:r>
      <w:r w:rsidRPr="004E6029">
        <w:rPr>
          <w:spacing w:val="-10"/>
          <w:sz w:val="24"/>
          <w:szCs w:val="24"/>
        </w:rPr>
        <w:t xml:space="preserve"> </w:t>
      </w:r>
      <w:r w:rsidRPr="004E6029">
        <w:rPr>
          <w:sz w:val="24"/>
          <w:szCs w:val="24"/>
        </w:rPr>
        <w:t>from</w:t>
      </w:r>
      <w:r w:rsidRPr="004E6029">
        <w:rPr>
          <w:spacing w:val="-10"/>
          <w:sz w:val="24"/>
          <w:szCs w:val="24"/>
        </w:rPr>
        <w:t xml:space="preserve"> </w:t>
      </w:r>
      <w:r w:rsidRPr="004E6029">
        <w:rPr>
          <w:sz w:val="24"/>
          <w:szCs w:val="24"/>
        </w:rPr>
        <w:t>the</w:t>
      </w:r>
      <w:r w:rsidRPr="004E6029">
        <w:rPr>
          <w:spacing w:val="-10"/>
          <w:sz w:val="24"/>
          <w:szCs w:val="24"/>
        </w:rPr>
        <w:t xml:space="preserve"> </w:t>
      </w:r>
      <w:r w:rsidRPr="004E6029">
        <w:rPr>
          <w:sz w:val="24"/>
          <w:szCs w:val="24"/>
        </w:rPr>
        <w:t>date</w:t>
      </w:r>
      <w:r w:rsidRPr="004E6029">
        <w:rPr>
          <w:spacing w:val="-10"/>
          <w:sz w:val="24"/>
          <w:szCs w:val="24"/>
        </w:rPr>
        <w:t xml:space="preserve"> </w:t>
      </w:r>
      <w:r w:rsidRPr="004E6029">
        <w:rPr>
          <w:sz w:val="24"/>
          <w:szCs w:val="24"/>
        </w:rPr>
        <w:t>of</w:t>
      </w:r>
      <w:r w:rsidRPr="004E6029">
        <w:rPr>
          <w:spacing w:val="-13"/>
          <w:sz w:val="24"/>
          <w:szCs w:val="24"/>
        </w:rPr>
        <w:t xml:space="preserve"> </w:t>
      </w:r>
      <w:r w:rsidRPr="004E6029">
        <w:rPr>
          <w:sz w:val="24"/>
          <w:szCs w:val="24"/>
        </w:rPr>
        <w:t xml:space="preserve">entry of the Order rejecting the contract or lease; however, in no event shall the deadline set forth in this paragraph be </w:t>
      </w:r>
      <w:r w:rsidRPr="004E6029">
        <w:rPr>
          <w:b/>
          <w:bCs/>
          <w:sz w:val="24"/>
          <w:szCs w:val="24"/>
        </w:rPr>
        <w:t>EARLIER THAN THE BAR</w:t>
      </w:r>
      <w:r w:rsidRPr="004E6029">
        <w:rPr>
          <w:b/>
          <w:bCs/>
          <w:spacing w:val="-5"/>
          <w:sz w:val="24"/>
          <w:szCs w:val="24"/>
        </w:rPr>
        <w:t xml:space="preserve"> </w:t>
      </w:r>
      <w:r w:rsidRPr="004E6029">
        <w:rPr>
          <w:b/>
          <w:bCs/>
          <w:sz w:val="24"/>
          <w:szCs w:val="24"/>
        </w:rPr>
        <w:t>DATE</w:t>
      </w:r>
      <w:r w:rsidRPr="004E6029">
        <w:rPr>
          <w:sz w:val="24"/>
          <w:szCs w:val="24"/>
        </w:rPr>
        <w:t>.</w:t>
      </w:r>
    </w:p>
    <w:p w14:paraId="60439916" w14:textId="6550BE50" w:rsidR="002B4925" w:rsidRPr="004E6029" w:rsidRDefault="002B4925" w:rsidP="00450EED">
      <w:pPr>
        <w:pStyle w:val="BodyText"/>
        <w:kinsoku w:val="0"/>
        <w:overflowPunct w:val="0"/>
        <w:spacing w:before="4" w:line="480" w:lineRule="auto"/>
        <w:ind w:right="119" w:firstLine="719"/>
        <w:jc w:val="both"/>
        <w:rPr>
          <w:sz w:val="24"/>
          <w:szCs w:val="24"/>
        </w:rPr>
      </w:pPr>
      <w:r w:rsidRPr="004E6029">
        <w:rPr>
          <w:sz w:val="24"/>
          <w:szCs w:val="24"/>
        </w:rPr>
        <w:t xml:space="preserve">For clarity, this Order does not apply to claims arising after the </w:t>
      </w:r>
      <w:r w:rsidR="006C2852">
        <w:rPr>
          <w:sz w:val="24"/>
          <w:szCs w:val="24"/>
        </w:rPr>
        <w:t>Filing</w:t>
      </w:r>
      <w:r w:rsidRPr="004E6029">
        <w:rPr>
          <w:sz w:val="24"/>
          <w:szCs w:val="24"/>
        </w:rPr>
        <w:t xml:space="preserve"> Date</w:t>
      </w:r>
      <w:r w:rsidR="00731F0C" w:rsidRPr="004E6029">
        <w:rPr>
          <w:sz w:val="24"/>
          <w:szCs w:val="24"/>
        </w:rPr>
        <w:t>, including claims under 11 U.S.C. § 503</w:t>
      </w:r>
      <w:r w:rsidRPr="004E6029">
        <w:rPr>
          <w:sz w:val="24"/>
          <w:szCs w:val="24"/>
        </w:rPr>
        <w:t>.</w:t>
      </w:r>
    </w:p>
    <w:p w14:paraId="1C54C09A" w14:textId="77777777" w:rsidR="00CD0FC3" w:rsidRPr="004E6029" w:rsidRDefault="00CD0FC3" w:rsidP="00450EED">
      <w:pPr>
        <w:pStyle w:val="BodyText"/>
        <w:kinsoku w:val="0"/>
        <w:overflowPunct w:val="0"/>
        <w:spacing w:before="9" w:line="480" w:lineRule="auto"/>
        <w:ind w:right="115" w:firstLine="719"/>
        <w:jc w:val="both"/>
        <w:rPr>
          <w:sz w:val="24"/>
          <w:szCs w:val="24"/>
        </w:rPr>
      </w:pPr>
      <w:r w:rsidRPr="004E6029">
        <w:rPr>
          <w:sz w:val="24"/>
          <w:szCs w:val="24"/>
        </w:rPr>
        <w:t xml:space="preserve">Counsel for the Debtor is hereby directed to serve a copy of this Order and Notice upon all </w:t>
      </w:r>
      <w:r w:rsidRPr="004E6029">
        <w:rPr>
          <w:sz w:val="24"/>
          <w:szCs w:val="24"/>
        </w:rPr>
        <w:lastRenderedPageBreak/>
        <w:t>creditors and parties-in-interest within seventy-two (72) hours of entry, and to file the appropriate certificate of service with this Court within three (3) business days thereafter.</w:t>
      </w:r>
    </w:p>
    <w:p w14:paraId="7A6DA517" w14:textId="77777777" w:rsidR="00CD0FC3" w:rsidRPr="004E6029" w:rsidRDefault="00CD0FC3">
      <w:pPr>
        <w:pStyle w:val="BodyText"/>
        <w:kinsoku w:val="0"/>
        <w:overflowPunct w:val="0"/>
        <w:spacing w:before="1"/>
        <w:rPr>
          <w:sz w:val="24"/>
          <w:szCs w:val="24"/>
        </w:rPr>
      </w:pPr>
    </w:p>
    <w:p w14:paraId="5B6358B1" w14:textId="0051C897" w:rsidR="00CD0FC3" w:rsidRDefault="00CD0FC3" w:rsidP="004E6029">
      <w:pPr>
        <w:pStyle w:val="Heading1"/>
        <w:kinsoku w:val="0"/>
        <w:overflowPunct w:val="0"/>
        <w:spacing w:line="240" w:lineRule="auto"/>
        <w:ind w:left="0" w:right="0"/>
        <w:rPr>
          <w:sz w:val="24"/>
          <w:szCs w:val="24"/>
        </w:rPr>
      </w:pPr>
      <w:bookmarkStart w:id="1" w:name="_Hlk83289728"/>
      <w:bookmarkStart w:id="2" w:name="_Hlk83289714"/>
      <w:r w:rsidRPr="004E6029">
        <w:rPr>
          <w:sz w:val="24"/>
          <w:szCs w:val="24"/>
        </w:rPr>
        <w:t>[END OF DOCUMENT]</w:t>
      </w:r>
    </w:p>
    <w:p w14:paraId="5C8908D8" w14:textId="102524F5" w:rsidR="00B656F9" w:rsidRDefault="00B656F9" w:rsidP="00B656F9"/>
    <w:p w14:paraId="7C078EBC" w14:textId="6C36A7DF" w:rsidR="00B656F9" w:rsidRDefault="00B656F9" w:rsidP="00B656F9"/>
    <w:p w14:paraId="24A46404" w14:textId="77777777" w:rsidR="00B656F9" w:rsidRPr="001A341B" w:rsidRDefault="00B656F9" w:rsidP="00B656F9">
      <w:r w:rsidRPr="001A341B">
        <w:t>Prepared and presented by:</w:t>
      </w:r>
    </w:p>
    <w:p w14:paraId="07D3073B" w14:textId="77777777" w:rsidR="00B656F9" w:rsidRPr="00B656F9" w:rsidRDefault="00B656F9" w:rsidP="00B656F9"/>
    <w:bookmarkEnd w:id="1"/>
    <w:p w14:paraId="68114E64" w14:textId="7AF938D4" w:rsidR="00D10321" w:rsidRDefault="00D10321" w:rsidP="00D10321"/>
    <w:p w14:paraId="1C207988" w14:textId="77777777" w:rsidR="005B79DD" w:rsidRPr="00B656F9" w:rsidRDefault="005B79DD" w:rsidP="005B79DD">
      <w:pPr>
        <w:pStyle w:val="Default"/>
        <w:rPr>
          <w:b/>
          <w:bCs/>
          <w:highlight w:val="yellow"/>
        </w:rPr>
      </w:pPr>
      <w:r w:rsidRPr="00B656F9">
        <w:rPr>
          <w:b/>
          <w:bCs/>
          <w:highlight w:val="yellow"/>
        </w:rPr>
        <w:t xml:space="preserve">SIGNATURE____________________ </w:t>
      </w:r>
    </w:p>
    <w:p w14:paraId="24E308AF" w14:textId="77777777" w:rsidR="005B79DD" w:rsidRPr="00B656F9" w:rsidRDefault="005B79DD" w:rsidP="005B79DD">
      <w:pPr>
        <w:pStyle w:val="Default"/>
        <w:rPr>
          <w:b/>
          <w:bCs/>
          <w:highlight w:val="yellow"/>
        </w:rPr>
      </w:pPr>
      <w:r w:rsidRPr="00B656F9">
        <w:rPr>
          <w:b/>
          <w:bCs/>
          <w:i/>
          <w:iCs/>
          <w:highlight w:val="yellow"/>
        </w:rPr>
        <w:t xml:space="preserve">[Name of Counsel] </w:t>
      </w:r>
    </w:p>
    <w:p w14:paraId="34D0F6D8" w14:textId="77777777" w:rsidR="005B79DD" w:rsidRPr="00B656F9" w:rsidRDefault="005B79DD" w:rsidP="005B79DD">
      <w:pPr>
        <w:pStyle w:val="Default"/>
        <w:rPr>
          <w:b/>
          <w:bCs/>
          <w:highlight w:val="yellow"/>
        </w:rPr>
      </w:pPr>
      <w:r w:rsidRPr="00B656F9">
        <w:rPr>
          <w:b/>
          <w:bCs/>
          <w:highlight w:val="yellow"/>
        </w:rPr>
        <w:t>[</w:t>
      </w:r>
      <w:r w:rsidRPr="00B656F9">
        <w:rPr>
          <w:b/>
          <w:bCs/>
          <w:i/>
          <w:iCs/>
          <w:highlight w:val="yellow"/>
        </w:rPr>
        <w:t xml:space="preserve">Bar No. XXXXXXX] </w:t>
      </w:r>
    </w:p>
    <w:p w14:paraId="4F9A8B11" w14:textId="77777777" w:rsidR="005B79DD" w:rsidRPr="00B656F9" w:rsidRDefault="005B79DD" w:rsidP="005B79DD">
      <w:pPr>
        <w:rPr>
          <w:b/>
          <w:bCs/>
          <w:i/>
          <w:iCs/>
          <w:highlight w:val="yellow"/>
        </w:rPr>
      </w:pPr>
      <w:r w:rsidRPr="00B656F9">
        <w:rPr>
          <w:b/>
          <w:bCs/>
          <w:i/>
          <w:iCs/>
          <w:highlight w:val="yellow"/>
        </w:rPr>
        <w:t>[Address]</w:t>
      </w:r>
    </w:p>
    <w:p w14:paraId="76D5F9C4" w14:textId="77777777" w:rsidR="005B79DD" w:rsidRPr="00B656F9" w:rsidRDefault="005B79DD" w:rsidP="005B79DD">
      <w:pPr>
        <w:rPr>
          <w:b/>
          <w:bCs/>
          <w:i/>
          <w:iCs/>
          <w:highlight w:val="yellow"/>
        </w:rPr>
      </w:pPr>
      <w:r w:rsidRPr="00B656F9">
        <w:rPr>
          <w:b/>
          <w:bCs/>
          <w:i/>
          <w:iCs/>
          <w:highlight w:val="yellow"/>
        </w:rPr>
        <w:t>[Telephone]</w:t>
      </w:r>
    </w:p>
    <w:p w14:paraId="09DBD84E" w14:textId="77777777" w:rsidR="005B79DD" w:rsidRPr="00B656F9" w:rsidRDefault="005B79DD" w:rsidP="005B79DD">
      <w:pPr>
        <w:rPr>
          <w:b/>
          <w:bCs/>
        </w:rPr>
      </w:pPr>
      <w:r w:rsidRPr="00B656F9">
        <w:rPr>
          <w:b/>
          <w:bCs/>
          <w:i/>
          <w:iCs/>
          <w:highlight w:val="yellow"/>
        </w:rPr>
        <w:t>[E-mail Address]</w:t>
      </w:r>
    </w:p>
    <w:bookmarkEnd w:id="2"/>
    <w:p w14:paraId="384BDC5B" w14:textId="257C37D8" w:rsidR="00D10321" w:rsidRPr="00D10321" w:rsidRDefault="00D10321" w:rsidP="005B79DD"/>
    <w:sectPr w:rsidR="00D10321" w:rsidRPr="00D10321" w:rsidSect="00FD4D3F">
      <w:footerReference w:type="default" r:id="rId9"/>
      <w:pgSz w:w="12240" w:h="15840"/>
      <w:pgMar w:top="1440" w:right="1440" w:bottom="1440" w:left="1440" w:header="0" w:footer="1286" w:gutter="0"/>
      <w:cols w:space="720" w:equalWidth="0">
        <w:col w:w="94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A67D" w14:textId="77777777" w:rsidR="000F59FB" w:rsidRDefault="000F59FB">
      <w:r>
        <w:separator/>
      </w:r>
    </w:p>
  </w:endnote>
  <w:endnote w:type="continuationSeparator" w:id="0">
    <w:p w14:paraId="7CB09447" w14:textId="77777777" w:rsidR="000F59FB" w:rsidRDefault="000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459" w14:textId="1A04BBAB" w:rsidR="00CD0FC3" w:rsidRDefault="00D1032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4444B9F2" wp14:editId="07B3DBD2">
              <wp:simplePos x="0" y="0"/>
              <wp:positionH relativeFrom="page">
                <wp:posOffset>3823335</wp:posOffset>
              </wp:positionH>
              <wp:positionV relativeFrom="page">
                <wp:posOffset>9069705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4B9F2" id="_x0000_t202" coordsize="21600,21600" o:spt="202" path="m,l,21600r21600,l21600,xe">
              <v:stroke joinstyle="miter"/>
              <v:path gradientshapeok="t" o:connecttype="rect"/>
            </v:shapetype>
            <v:shape id="Text Box 1" o:spid="_x0000_s1026" type="#_x0000_t202" style="position:absolute;margin-left:301.05pt;margin-top:714.15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J9/JXgAAAADQEAAA8AAABkcnMvZG93bnJldi54bWxMj8FOwzAQRO9I/IO1SNyo3QBRGuJUFYIT&#10;EiINB45OvE2sxusQu234e5wTHHfmaXam2M52YGecvHEkYb0SwJBapw11Ej7r17sMmA+KtBocoYQf&#10;9LAtr68KlWt3oQrP+9CxGEI+VxL6EMacc9/2aJVfuREpegc3WRXiOXVcT+oSw+3AEyFSbpWh+KFX&#10;Iz732B73Jyth90XVi/l+bz6qQ2XqeiPoLT1KeXsz756ABZzDHwxL/VgdytipcSfSng0SUpGsIxqN&#10;hyS7BxaRNFmkZpEesw3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IJ9&#10;/JXgAAAADQEAAA8AAAAAAAAAAAAAAAAALgQAAGRycy9kb3ducmV2LnhtbFBLBQYAAAAABAAEAPMA&#10;AAA7BQAAAAA=&#10;" o:allowincell="f" filled="f" stroked="f">
              <v:textbox inset="0,0,0,0">
                <w:txbxContent>
                  <w:p w14:paraId="10F26B04" w14:textId="77777777" w:rsidR="00CD0FC3" w:rsidRDefault="00CD0FC3">
                    <w:pPr>
                      <w:pStyle w:val="BodyText"/>
                      <w:kinsoku w:val="0"/>
                      <w:overflowPunct w:val="0"/>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4A096A">
                      <w:rPr>
                        <w:noProof/>
                        <w:sz w:val="24"/>
                        <w:szCs w:val="24"/>
                      </w:rPr>
                      <w:t>3</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7E1D" w14:textId="77777777" w:rsidR="000F59FB" w:rsidRDefault="000F59FB">
      <w:r>
        <w:separator/>
      </w:r>
    </w:p>
  </w:footnote>
  <w:footnote w:type="continuationSeparator" w:id="0">
    <w:p w14:paraId="1839ABE7" w14:textId="77777777" w:rsidR="000F59FB" w:rsidRDefault="000F59FB">
      <w:r>
        <w:continuationSeparator/>
      </w:r>
    </w:p>
  </w:footnote>
  <w:footnote w:id="1">
    <w:p w14:paraId="6FEF91C7" w14:textId="77777777" w:rsidR="004E6029" w:rsidRPr="004E6029" w:rsidRDefault="004E6029" w:rsidP="004E6029">
      <w:pPr>
        <w:pStyle w:val="BodyText"/>
        <w:kinsoku w:val="0"/>
        <w:overflowPunct w:val="0"/>
        <w:spacing w:before="26"/>
        <w:ind w:left="120"/>
        <w:rPr>
          <w:sz w:val="24"/>
          <w:szCs w:val="24"/>
        </w:rPr>
      </w:pPr>
      <w:r>
        <w:rPr>
          <w:rStyle w:val="FootnoteReference"/>
        </w:rPr>
        <w:footnoteRef/>
      </w:r>
      <w:r>
        <w:t xml:space="preserve"> </w:t>
      </w:r>
      <w:r w:rsidRPr="004E6029">
        <w:rPr>
          <w:sz w:val="20"/>
          <w:szCs w:val="20"/>
        </w:rPr>
        <w:t>“Claim” is defined in 11 U.S.C. § 101(5).</w:t>
      </w:r>
    </w:p>
    <w:p w14:paraId="1D96A76F" w14:textId="54B86DD0" w:rsidR="004E6029" w:rsidRDefault="004E6029">
      <w:pPr>
        <w:pStyle w:val="FootnoteText"/>
      </w:pPr>
    </w:p>
  </w:footnote>
  <w:footnote w:id="2">
    <w:p w14:paraId="04123E4D" w14:textId="77777777" w:rsidR="004E6029" w:rsidRPr="004E6029" w:rsidRDefault="004E6029" w:rsidP="004E6029">
      <w:pPr>
        <w:pStyle w:val="BodyText"/>
        <w:kinsoku w:val="0"/>
        <w:overflowPunct w:val="0"/>
        <w:spacing w:before="50"/>
        <w:ind w:left="120" w:right="380"/>
        <w:rPr>
          <w:color w:val="000000"/>
          <w:sz w:val="20"/>
          <w:szCs w:val="20"/>
        </w:rPr>
      </w:pPr>
      <w:r>
        <w:rPr>
          <w:rStyle w:val="FootnoteReference"/>
        </w:rPr>
        <w:footnoteRef/>
      </w:r>
      <w:r>
        <w:t xml:space="preserve"> </w:t>
      </w:r>
      <w:r w:rsidRPr="004E6029">
        <w:rPr>
          <w:sz w:val="20"/>
          <w:szCs w:val="20"/>
        </w:rPr>
        <w:t xml:space="preserve">The official form, Form 410, is preferred but not required, and can be found online at: </w:t>
      </w:r>
      <w:hyperlink r:id="rId1" w:history="1">
        <w:r w:rsidRPr="004E6029">
          <w:rPr>
            <w:color w:val="0000FF"/>
            <w:sz w:val="20"/>
            <w:szCs w:val="20"/>
            <w:u w:val="single"/>
          </w:rPr>
          <w:t>http://www.uscourts.gov/forms/bankruptcy-forms/proof-claim-0</w:t>
        </w:r>
        <w:r w:rsidRPr="004E6029">
          <w:rPr>
            <w:color w:val="000000"/>
            <w:sz w:val="20"/>
            <w:szCs w:val="20"/>
          </w:rPr>
          <w:t>.</w:t>
        </w:r>
      </w:hyperlink>
      <w:r w:rsidRPr="004E6029">
        <w:rPr>
          <w:color w:val="000000"/>
          <w:sz w:val="20"/>
          <w:szCs w:val="20"/>
        </w:rPr>
        <w:t xml:space="preserve"> Instructions and the link to electronically file a proof of claim, preferred over physical filings, can be found at:</w:t>
      </w:r>
    </w:p>
    <w:p w14:paraId="4AECB68F" w14:textId="77777777" w:rsidR="004E6029" w:rsidRPr="004E6029" w:rsidRDefault="00596481" w:rsidP="004E6029">
      <w:pPr>
        <w:pStyle w:val="BodyText"/>
        <w:kinsoku w:val="0"/>
        <w:overflowPunct w:val="0"/>
        <w:ind w:left="120" w:right="81"/>
        <w:rPr>
          <w:color w:val="0000FF"/>
          <w:sz w:val="20"/>
          <w:szCs w:val="20"/>
        </w:rPr>
      </w:pPr>
      <w:hyperlink r:id="rId2" w:history="1">
        <w:r w:rsidR="004E6029" w:rsidRPr="004E6029">
          <w:rPr>
            <w:color w:val="0000FF"/>
            <w:sz w:val="20"/>
            <w:szCs w:val="20"/>
            <w:u w:val="single"/>
          </w:rPr>
          <w:t>http://www.ganb.uscourts.gov/electronic-proof-claim-epoc</w:t>
        </w:r>
        <w:r w:rsidR="004E6029" w:rsidRPr="004E6029">
          <w:rPr>
            <w:color w:val="000000"/>
            <w:sz w:val="20"/>
            <w:szCs w:val="20"/>
          </w:rPr>
          <w:t>.</w:t>
        </w:r>
      </w:hyperlink>
      <w:r w:rsidR="004E6029" w:rsidRPr="004E6029">
        <w:rPr>
          <w:color w:val="000000"/>
          <w:sz w:val="20"/>
          <w:szCs w:val="20"/>
        </w:rPr>
        <w:t xml:space="preserve"> The Local Rules regarding filing proofs of claim are: BLR 3001-1 and 5005-9.   The Local Rules can be found at: </w:t>
      </w:r>
      <w:hyperlink r:id="rId3" w:history="1">
        <w:r w:rsidR="004E6029" w:rsidRPr="004E6029">
          <w:rPr>
            <w:color w:val="0000FF"/>
            <w:sz w:val="20"/>
            <w:szCs w:val="20"/>
            <w:u w:val="single"/>
          </w:rPr>
          <w:t>http://www.ganb.uscourts.gov/local-rules-and-orders</w:t>
        </w:r>
        <w:r w:rsidR="004E6029" w:rsidRPr="004E6029">
          <w:rPr>
            <w:color w:val="000000"/>
            <w:sz w:val="20"/>
            <w:szCs w:val="20"/>
          </w:rPr>
          <w:t>.</w:t>
        </w:r>
      </w:hyperlink>
      <w:r w:rsidR="004E6029" w:rsidRPr="004E6029">
        <w:rPr>
          <w:color w:val="000000"/>
          <w:sz w:val="20"/>
          <w:szCs w:val="20"/>
        </w:rPr>
        <w:t xml:space="preserve"> For secured claims, other than a mortgage claim, there is also a worksheet that needs to be completed and attached to the proof of claim, and can be found at: </w:t>
      </w:r>
      <w:hyperlink r:id="rId4" w:history="1">
        <w:r w:rsidR="004E6029" w:rsidRPr="004E6029">
          <w:rPr>
            <w:color w:val="0000FF"/>
            <w:sz w:val="20"/>
            <w:szCs w:val="20"/>
            <w:u w:val="single"/>
          </w:rPr>
          <w:t>http://www.ganb.uscourts.gov/sites/default/files/secured_claim_wksht_local_04-16.pdf</w:t>
        </w:r>
      </w:hyperlink>
    </w:p>
    <w:p w14:paraId="59FD26A2" w14:textId="76247AB1" w:rsidR="004E6029" w:rsidRDefault="004E602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F4"/>
    <w:rsid w:val="000F1617"/>
    <w:rsid w:val="000F59FB"/>
    <w:rsid w:val="002B4925"/>
    <w:rsid w:val="003B7733"/>
    <w:rsid w:val="00450EED"/>
    <w:rsid w:val="004A096A"/>
    <w:rsid w:val="004C0A4B"/>
    <w:rsid w:val="004E6029"/>
    <w:rsid w:val="00572BA6"/>
    <w:rsid w:val="00596481"/>
    <w:rsid w:val="005966C9"/>
    <w:rsid w:val="005B79DD"/>
    <w:rsid w:val="00630C54"/>
    <w:rsid w:val="006A6FF4"/>
    <w:rsid w:val="006B2FE4"/>
    <w:rsid w:val="006C2852"/>
    <w:rsid w:val="00731F0C"/>
    <w:rsid w:val="00781CA8"/>
    <w:rsid w:val="00872143"/>
    <w:rsid w:val="00910B3E"/>
    <w:rsid w:val="009C4D42"/>
    <w:rsid w:val="00B656F9"/>
    <w:rsid w:val="00B8597C"/>
    <w:rsid w:val="00C47AFE"/>
    <w:rsid w:val="00CD0FC3"/>
    <w:rsid w:val="00D10321"/>
    <w:rsid w:val="00DC35E1"/>
    <w:rsid w:val="00DD11D9"/>
    <w:rsid w:val="00EB4228"/>
    <w:rsid w:val="00F71FA9"/>
    <w:rsid w:val="00F913E3"/>
    <w:rsid w:val="00FD27F5"/>
    <w:rsid w:val="00FD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BE1439"/>
  <w14:defaultImageDpi w14:val="0"/>
  <w15:docId w15:val="{08F804FB-35E6-405E-8ADB-CAFA764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line="264" w:lineRule="exact"/>
      <w:ind w:left="2597" w:right="259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E6029"/>
    <w:rPr>
      <w:sz w:val="20"/>
      <w:szCs w:val="20"/>
    </w:rPr>
  </w:style>
  <w:style w:type="character" w:customStyle="1" w:styleId="FootnoteTextChar">
    <w:name w:val="Footnote Text Char"/>
    <w:basedOn w:val="DefaultParagraphFont"/>
    <w:link w:val="FootnoteText"/>
    <w:uiPriority w:val="99"/>
    <w:semiHidden/>
    <w:rsid w:val="004E6029"/>
    <w:rPr>
      <w:rFonts w:ascii="Times New Roman" w:hAnsi="Times New Roman"/>
      <w:sz w:val="20"/>
      <w:szCs w:val="20"/>
    </w:rPr>
  </w:style>
  <w:style w:type="character" w:styleId="FootnoteReference">
    <w:name w:val="footnote reference"/>
    <w:basedOn w:val="DefaultParagraphFont"/>
    <w:uiPriority w:val="99"/>
    <w:semiHidden/>
    <w:unhideWhenUsed/>
    <w:rsid w:val="004E6029"/>
    <w:rPr>
      <w:vertAlign w:val="superscript"/>
    </w:rPr>
  </w:style>
  <w:style w:type="paragraph" w:customStyle="1" w:styleId="Default">
    <w:name w:val="Default"/>
    <w:rsid w:val="00D10321"/>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r.psc.uscourts.gov/" TargetMode="External"/><Relationship Id="rId3" Type="http://schemas.openxmlformats.org/officeDocument/2006/relationships/settings" Target="settings.xml"/><Relationship Id="rId7" Type="http://schemas.openxmlformats.org/officeDocument/2006/relationships/hyperlink" Target="http://ecf.gan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anb.uscourts.gov/local-rules-and-orders" TargetMode="External"/><Relationship Id="rId2" Type="http://schemas.openxmlformats.org/officeDocument/2006/relationships/hyperlink" Target="http://www.ganb.uscourts.gov/electronic-proof-claim-epoc" TargetMode="External"/><Relationship Id="rId1" Type="http://schemas.openxmlformats.org/officeDocument/2006/relationships/hyperlink" Target="http://www.uscourts.gov/forms/bankruptcy-forms/proof-claim-0" TargetMode="External"/><Relationship Id="rId4" Type="http://schemas.openxmlformats.org/officeDocument/2006/relationships/hyperlink" Target="http://www.ganb.uscourts.gov/sites/default/files/secured_claim_wksht_local_0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D15F9-FA54-4B41-89B3-3219F709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743</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BalkcomK</dc:creator>
  <cp:keywords/>
  <dc:description/>
  <cp:lastModifiedBy>Ashleigh Marchant-Lessa</cp:lastModifiedBy>
  <cp:revision>6</cp:revision>
  <dcterms:created xsi:type="dcterms:W3CDTF">2024-02-07T15:56:00Z</dcterms:created>
  <dcterms:modified xsi:type="dcterms:W3CDTF">2024-03-15T18:33:00Z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